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000000"/>
          <w:sz w:val="32"/>
          <w:szCs w:val="32"/>
        </w:rPr>
      </w:pPr>
      <w:bookmarkStart w:id="0" w:name="_GoBack"/>
      <w:r>
        <w:rPr>
          <w:rFonts w:hint="eastAsia" w:ascii="方正小标宋_GBK" w:hAnsi="方正大标宋_GBK" w:eastAsia="方正小标宋_GBK" w:cs="方正大标宋_GBK"/>
          <w:sz w:val="44"/>
          <w:szCs w:val="44"/>
        </w:rPr>
        <w:t xml:space="preserve">        </w:t>
      </w:r>
    </w:p>
    <w:p>
      <w:pPr>
        <w:jc w:val="center"/>
        <w:rPr>
          <w:rFonts w:ascii="仿宋_GB2312" w:eastAsia="仿宋_GB2312"/>
          <w:color w:val="000000"/>
          <w:sz w:val="32"/>
          <w:szCs w:val="32"/>
        </w:rPr>
      </w:pPr>
    </w:p>
    <w:p>
      <w:pPr>
        <w:jc w:val="center"/>
        <w:rPr>
          <w:rFonts w:ascii="仿宋_GB2312" w:eastAsia="仿宋_GB2312"/>
          <w:color w:val="000000"/>
          <w:sz w:val="44"/>
          <w:szCs w:val="44"/>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Cs w:val="21"/>
        </w:rPr>
      </w:pPr>
    </w:p>
    <w:p>
      <w:pPr>
        <w:rPr>
          <w:rFonts w:ascii="楷体_GB2312" w:eastAsia="楷体_GB2312"/>
          <w:color w:val="000000"/>
          <w:sz w:val="32"/>
          <w:szCs w:val="32"/>
        </w:rPr>
      </w:pPr>
      <w:r>
        <w:rPr>
          <w:rFonts w:hint="eastAsia" w:ascii="仿宋_GB2312" w:eastAsia="仿宋_GB2312"/>
          <w:color w:val="000000"/>
          <w:sz w:val="32"/>
          <w:szCs w:val="32"/>
        </w:rPr>
        <w:t>邯工经联党组〔</w:t>
      </w:r>
      <w:r>
        <w:rPr>
          <w:rFonts w:ascii="仿宋_GB2312" w:eastAsia="仿宋_GB2312"/>
          <w:color w:val="000000"/>
          <w:sz w:val="32"/>
          <w:szCs w:val="32"/>
        </w:rPr>
        <w:t>201</w:t>
      </w:r>
      <w:r>
        <w:rPr>
          <w:rFonts w:hint="eastAsia" w:ascii="仿宋_GB2312" w:eastAsia="仿宋_GB2312"/>
          <w:color w:val="000000"/>
          <w:sz w:val="32"/>
          <w:szCs w:val="32"/>
        </w:rPr>
        <w:t>9〕</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号</w:t>
      </w:r>
      <w:r>
        <w:rPr>
          <w:rFonts w:ascii="仿宋_GB2312" w:eastAsia="仿宋_GB2312"/>
          <w:color w:val="000000"/>
          <w:sz w:val="32"/>
          <w:szCs w:val="32"/>
        </w:rPr>
        <w:t xml:space="preserve">             </w:t>
      </w:r>
      <w:r>
        <w:rPr>
          <w:rFonts w:hint="eastAsia" w:ascii="仿宋_GB2312" w:eastAsia="仿宋_GB2312"/>
          <w:color w:val="000000"/>
          <w:sz w:val="32"/>
          <w:szCs w:val="32"/>
        </w:rPr>
        <w:t>签发人：</w:t>
      </w:r>
      <w:r>
        <w:rPr>
          <w:rFonts w:hint="eastAsia" w:ascii="楷体_GB2312" w:eastAsia="楷体_GB2312"/>
          <w:color w:val="000000"/>
          <w:sz w:val="32"/>
          <w:szCs w:val="32"/>
        </w:rPr>
        <w:t>李士杰</w:t>
      </w:r>
    </w:p>
    <w:p>
      <w:pPr>
        <w:rPr>
          <w:rFonts w:ascii="楷体_GB2312" w:eastAsia="楷体_GB2312"/>
          <w:color w:val="000000"/>
          <w:sz w:val="32"/>
          <w:szCs w:val="32"/>
        </w:rPr>
      </w:pPr>
    </w:p>
    <w:p>
      <w:pPr>
        <w:spacing w:line="590" w:lineRule="exact"/>
        <w:rPr>
          <w:rFonts w:hint="eastAsia" w:ascii="方正小标宋_GBK" w:hAnsi="方正大标宋_GBK" w:eastAsia="方正小标宋_GBK" w:cs="方正大标宋_GBK"/>
          <w:color w:val="000000"/>
          <w:spacing w:val="6"/>
          <w:sz w:val="30"/>
          <w:szCs w:val="30"/>
        </w:rPr>
      </w:pPr>
    </w:p>
    <w:p>
      <w:pPr>
        <w:spacing w:line="590" w:lineRule="exact"/>
        <w:jc w:val="center"/>
        <w:rPr>
          <w:rFonts w:hint="eastAsia" w:eastAsia="方正小标宋_GBK" w:cs="方正大标宋_GBK"/>
          <w:color w:val="000000"/>
          <w:spacing w:val="6"/>
          <w:sz w:val="40"/>
          <w:szCs w:val="40"/>
        </w:rPr>
      </w:pPr>
      <w:r>
        <w:rPr>
          <w:rFonts w:hint="eastAsia" w:eastAsia="方正小标宋_GBK" w:cs="方正大标宋_GBK"/>
          <w:color w:val="000000"/>
          <w:spacing w:val="6"/>
          <w:sz w:val="40"/>
          <w:szCs w:val="40"/>
        </w:rPr>
        <w:t>中共</w:t>
      </w:r>
      <w:r>
        <w:rPr>
          <w:rFonts w:hint="eastAsia" w:eastAsia="方正小标宋_GBK" w:cs="方正大标宋_GBK"/>
          <w:color w:val="000000"/>
          <w:spacing w:val="6"/>
          <w:sz w:val="40"/>
          <w:szCs w:val="40"/>
          <w:lang w:eastAsia="zh-CN"/>
        </w:rPr>
        <w:t>邯郸市工经联</w:t>
      </w:r>
      <w:r>
        <w:rPr>
          <w:rFonts w:hint="eastAsia" w:eastAsia="方正小标宋_GBK" w:cs="方正大标宋_GBK"/>
          <w:color w:val="000000"/>
          <w:spacing w:val="6"/>
          <w:sz w:val="40"/>
          <w:szCs w:val="40"/>
        </w:rPr>
        <w:t>党组关于</w:t>
      </w:r>
    </w:p>
    <w:p>
      <w:pPr>
        <w:spacing w:line="590" w:lineRule="exact"/>
        <w:jc w:val="center"/>
        <w:rPr>
          <w:rFonts w:hint="eastAsia" w:eastAsia="方正小标宋_GBK" w:cs="方正大标宋_GBK"/>
          <w:color w:val="000000"/>
          <w:spacing w:val="6"/>
          <w:sz w:val="40"/>
          <w:szCs w:val="40"/>
        </w:rPr>
      </w:pPr>
      <w:r>
        <w:rPr>
          <w:rFonts w:hint="eastAsia" w:eastAsia="方正小标宋_GBK" w:cs="方正大标宋_GBK"/>
          <w:color w:val="000000"/>
          <w:spacing w:val="6"/>
          <w:sz w:val="40"/>
          <w:szCs w:val="40"/>
        </w:rPr>
        <w:t>巡察整改情况的通报</w:t>
      </w:r>
    </w:p>
    <w:p>
      <w:pPr>
        <w:spacing w:line="590" w:lineRule="exact"/>
        <w:ind w:firstLine="705"/>
        <w:rPr>
          <w:rFonts w:hint="eastAsia" w:ascii="方正仿宋_GBK" w:eastAsia="仿宋_GB2312"/>
          <w:color w:val="000000"/>
          <w:spacing w:val="6"/>
          <w:sz w:val="30"/>
          <w:szCs w:val="30"/>
        </w:rPr>
      </w:pPr>
    </w:p>
    <w:p>
      <w:pPr>
        <w:spacing w:line="590" w:lineRule="exact"/>
        <w:ind w:firstLine="705"/>
        <w:rPr>
          <w:rFonts w:hint="eastAsia" w:ascii="仿宋_GB2312" w:eastAsia="仿宋_GB2312"/>
          <w:color w:val="000000"/>
          <w:spacing w:val="6"/>
          <w:sz w:val="30"/>
          <w:szCs w:val="30"/>
        </w:rPr>
      </w:pPr>
      <w:r>
        <w:rPr>
          <w:rFonts w:hint="eastAsia" w:ascii="仿宋_GB2312" w:eastAsia="仿宋_GB2312"/>
          <w:color w:val="000000"/>
          <w:spacing w:val="6"/>
          <w:sz w:val="30"/>
          <w:szCs w:val="30"/>
        </w:rPr>
        <w:t>根据市委统一部署，</w:t>
      </w:r>
      <w:r>
        <w:rPr>
          <w:rFonts w:hint="eastAsia" w:eastAsia="仿宋_GB2312"/>
          <w:color w:val="000000"/>
          <w:spacing w:val="6"/>
          <w:sz w:val="30"/>
          <w:szCs w:val="30"/>
          <w:lang w:val="en-US" w:eastAsia="zh-CN"/>
        </w:rPr>
        <w:t>2018</w:t>
      </w:r>
      <w:r>
        <w:rPr>
          <w:rFonts w:hint="eastAsia" w:ascii="仿宋_GB2312" w:eastAsia="仿宋_GB2312"/>
          <w:color w:val="000000"/>
          <w:spacing w:val="6"/>
          <w:sz w:val="30"/>
          <w:szCs w:val="30"/>
        </w:rPr>
        <w:t>年</w:t>
      </w:r>
      <w:r>
        <w:rPr>
          <w:rFonts w:hint="eastAsia" w:eastAsia="仿宋_GB2312"/>
          <w:color w:val="000000"/>
          <w:spacing w:val="6"/>
          <w:sz w:val="30"/>
          <w:szCs w:val="30"/>
          <w:lang w:val="en-US" w:eastAsia="zh-CN"/>
        </w:rPr>
        <w:t>9</w:t>
      </w:r>
      <w:r>
        <w:rPr>
          <w:rFonts w:hint="eastAsia" w:ascii="仿宋_GB2312" w:eastAsia="仿宋_GB2312"/>
          <w:color w:val="000000"/>
          <w:spacing w:val="6"/>
          <w:sz w:val="30"/>
          <w:szCs w:val="30"/>
        </w:rPr>
        <w:t>月</w:t>
      </w:r>
      <w:r>
        <w:rPr>
          <w:rFonts w:hint="eastAsia" w:eastAsia="仿宋_GB2312"/>
          <w:color w:val="000000"/>
          <w:spacing w:val="6"/>
          <w:sz w:val="30"/>
          <w:szCs w:val="30"/>
          <w:lang w:val="en-US" w:eastAsia="zh-CN"/>
        </w:rPr>
        <w:t>17</w:t>
      </w:r>
      <w:r>
        <w:rPr>
          <w:rFonts w:hint="eastAsia" w:ascii="仿宋_GB2312" w:eastAsia="仿宋_GB2312"/>
          <w:color w:val="000000"/>
          <w:spacing w:val="6"/>
          <w:sz w:val="30"/>
          <w:szCs w:val="30"/>
        </w:rPr>
        <w:t>日至</w:t>
      </w:r>
      <w:r>
        <w:rPr>
          <w:rFonts w:hint="eastAsia" w:eastAsia="仿宋_GB2312"/>
          <w:color w:val="000000"/>
          <w:spacing w:val="6"/>
          <w:sz w:val="30"/>
          <w:szCs w:val="30"/>
          <w:lang w:val="en-US" w:eastAsia="zh-CN"/>
        </w:rPr>
        <w:t>10</w:t>
      </w:r>
      <w:r>
        <w:rPr>
          <w:rFonts w:hint="eastAsia" w:ascii="仿宋_GB2312" w:eastAsia="仿宋_GB2312"/>
          <w:color w:val="000000"/>
          <w:spacing w:val="6"/>
          <w:sz w:val="30"/>
          <w:szCs w:val="30"/>
        </w:rPr>
        <w:t>月</w:t>
      </w:r>
      <w:r>
        <w:rPr>
          <w:rFonts w:hint="eastAsia" w:eastAsia="仿宋_GB2312"/>
          <w:color w:val="000000"/>
          <w:spacing w:val="6"/>
          <w:sz w:val="30"/>
          <w:szCs w:val="30"/>
          <w:lang w:val="en-US" w:eastAsia="zh-CN"/>
        </w:rPr>
        <w:t>31</w:t>
      </w:r>
      <w:r>
        <w:rPr>
          <w:rFonts w:hint="eastAsia" w:ascii="仿宋_GB2312" w:eastAsia="仿宋_GB2312"/>
          <w:color w:val="000000"/>
          <w:spacing w:val="6"/>
          <w:sz w:val="30"/>
          <w:szCs w:val="30"/>
        </w:rPr>
        <w:t>日，市委第</w:t>
      </w:r>
      <w:r>
        <w:rPr>
          <w:rFonts w:hint="eastAsia" w:eastAsia="仿宋_GB2312"/>
          <w:color w:val="000000"/>
          <w:spacing w:val="6"/>
          <w:sz w:val="30"/>
          <w:szCs w:val="30"/>
          <w:lang w:eastAsia="zh-CN"/>
        </w:rPr>
        <w:t>四</w:t>
      </w:r>
      <w:r>
        <w:rPr>
          <w:rFonts w:hint="eastAsia" w:ascii="仿宋_GB2312" w:eastAsia="仿宋_GB2312"/>
          <w:color w:val="000000"/>
          <w:spacing w:val="6"/>
          <w:sz w:val="30"/>
          <w:szCs w:val="30"/>
        </w:rPr>
        <w:t>巡察组对</w:t>
      </w:r>
      <w:r>
        <w:rPr>
          <w:rFonts w:hint="eastAsia" w:eastAsia="仿宋_GB2312"/>
          <w:color w:val="000000"/>
          <w:spacing w:val="6"/>
          <w:sz w:val="30"/>
          <w:szCs w:val="30"/>
          <w:lang w:eastAsia="zh-CN"/>
        </w:rPr>
        <w:t>邯郸市工业经济联合会党组</w:t>
      </w:r>
      <w:r>
        <w:rPr>
          <w:rFonts w:hint="eastAsia" w:ascii="仿宋_GB2312" w:eastAsia="仿宋_GB2312"/>
          <w:color w:val="000000"/>
          <w:spacing w:val="6"/>
          <w:sz w:val="30"/>
          <w:szCs w:val="30"/>
        </w:rPr>
        <w:t>进行了巡察。</w:t>
      </w:r>
      <w:r>
        <w:rPr>
          <w:rFonts w:hint="eastAsia" w:eastAsia="仿宋_GB2312"/>
          <w:color w:val="000000"/>
          <w:spacing w:val="6"/>
          <w:sz w:val="30"/>
          <w:szCs w:val="30"/>
          <w:lang w:val="en-US" w:eastAsia="zh-CN"/>
        </w:rPr>
        <w:t>12</w:t>
      </w:r>
      <w:r>
        <w:rPr>
          <w:rFonts w:hint="eastAsia" w:ascii="仿宋_GB2312" w:eastAsia="仿宋_GB2312"/>
          <w:color w:val="000000"/>
          <w:spacing w:val="6"/>
          <w:sz w:val="30"/>
          <w:szCs w:val="30"/>
        </w:rPr>
        <w:t>月</w:t>
      </w:r>
      <w:r>
        <w:rPr>
          <w:rFonts w:hint="eastAsia" w:eastAsia="仿宋_GB2312"/>
          <w:color w:val="000000"/>
          <w:spacing w:val="6"/>
          <w:sz w:val="30"/>
          <w:szCs w:val="30"/>
          <w:lang w:val="en-US" w:eastAsia="zh-CN"/>
        </w:rPr>
        <w:t>10</w:t>
      </w:r>
      <w:r>
        <w:rPr>
          <w:rFonts w:hint="eastAsia" w:ascii="仿宋_GB2312" w:eastAsia="仿宋_GB2312"/>
          <w:color w:val="000000"/>
          <w:spacing w:val="6"/>
          <w:sz w:val="30"/>
          <w:szCs w:val="30"/>
        </w:rPr>
        <w:t>日，市委巡察组向</w:t>
      </w:r>
      <w:r>
        <w:rPr>
          <w:rFonts w:hint="eastAsia" w:eastAsia="仿宋_GB2312"/>
          <w:color w:val="000000"/>
          <w:spacing w:val="6"/>
          <w:sz w:val="30"/>
          <w:szCs w:val="30"/>
          <w:lang w:eastAsia="zh-CN"/>
        </w:rPr>
        <w:t>市工经联</w:t>
      </w:r>
      <w:r>
        <w:rPr>
          <w:rFonts w:hint="eastAsia" w:ascii="仿宋_GB2312" w:eastAsia="仿宋_GB2312"/>
          <w:color w:val="000000"/>
          <w:spacing w:val="6"/>
          <w:sz w:val="30"/>
          <w:szCs w:val="30"/>
        </w:rPr>
        <w:t>党组反馈了巡察意见。按照党务公开原则和巡察工作有关要求，现将巡察整改情况予以公布。</w:t>
      </w:r>
    </w:p>
    <w:p>
      <w:pPr>
        <w:numPr>
          <w:ilvl w:val="0"/>
          <w:numId w:val="1"/>
        </w:numPr>
        <w:spacing w:line="590" w:lineRule="exact"/>
        <w:ind w:firstLine="703"/>
        <w:rPr>
          <w:rFonts w:hint="eastAsia" w:ascii="黑体" w:hAnsi="黑体" w:eastAsia="黑体" w:cs="黑体"/>
          <w:color w:val="000000"/>
          <w:spacing w:val="6"/>
          <w:sz w:val="30"/>
          <w:szCs w:val="30"/>
        </w:rPr>
      </w:pPr>
      <w:r>
        <w:rPr>
          <w:rFonts w:hint="eastAsia" w:ascii="黑体" w:hAnsi="黑体" w:eastAsia="黑体" w:cs="黑体"/>
          <w:color w:val="000000"/>
          <w:spacing w:val="6"/>
          <w:sz w:val="30"/>
          <w:szCs w:val="30"/>
        </w:rPr>
        <w:t>把整改落实作为一项重要政治任务来抓</w:t>
      </w:r>
    </w:p>
    <w:p>
      <w:pPr>
        <w:numPr>
          <w:numId w:val="0"/>
        </w:numPr>
        <w:spacing w:line="590" w:lineRule="exact"/>
        <w:ind w:firstLine="624" w:firstLineChars="200"/>
        <w:rPr>
          <w:rFonts w:hint="eastAsia" w:ascii="仿宋_GB2312" w:eastAsia="仿宋_GB2312"/>
          <w:color w:val="000000"/>
          <w:spacing w:val="6"/>
          <w:sz w:val="30"/>
          <w:szCs w:val="30"/>
        </w:rPr>
      </w:pPr>
      <w:r>
        <w:rPr>
          <w:rFonts w:hint="eastAsia" w:ascii="仿宋_GB2312" w:eastAsia="仿宋_GB2312"/>
          <w:color w:val="000000"/>
          <w:spacing w:val="6"/>
          <w:sz w:val="30"/>
          <w:szCs w:val="30"/>
          <w:lang w:eastAsia="zh-CN"/>
        </w:rPr>
        <w:t>对市</w:t>
      </w:r>
      <w:r>
        <w:rPr>
          <w:rFonts w:hint="eastAsia" w:ascii="仿宋_GB2312" w:eastAsia="仿宋_GB2312"/>
          <w:color w:val="000000"/>
          <w:spacing w:val="6"/>
          <w:sz w:val="30"/>
          <w:szCs w:val="30"/>
        </w:rPr>
        <w:t>委第</w:t>
      </w:r>
      <w:r>
        <w:rPr>
          <w:rFonts w:hint="eastAsia" w:ascii="仿宋_GB2312" w:eastAsia="仿宋_GB2312"/>
          <w:color w:val="000000"/>
          <w:spacing w:val="6"/>
          <w:sz w:val="30"/>
          <w:szCs w:val="30"/>
          <w:lang w:eastAsia="zh-CN"/>
        </w:rPr>
        <w:t>四巡察组</w:t>
      </w:r>
      <w:r>
        <w:rPr>
          <w:rFonts w:hint="eastAsia" w:ascii="仿宋_GB2312" w:eastAsia="仿宋_GB2312"/>
          <w:color w:val="000000"/>
          <w:spacing w:val="6"/>
          <w:sz w:val="30"/>
          <w:szCs w:val="30"/>
        </w:rPr>
        <w:t>反馈</w:t>
      </w:r>
      <w:r>
        <w:rPr>
          <w:rFonts w:hint="eastAsia" w:ascii="仿宋_GB2312" w:eastAsia="仿宋_GB2312"/>
          <w:color w:val="000000"/>
          <w:spacing w:val="6"/>
          <w:sz w:val="30"/>
          <w:szCs w:val="30"/>
          <w:lang w:eastAsia="zh-CN"/>
        </w:rPr>
        <w:t>的</w:t>
      </w:r>
      <w:r>
        <w:rPr>
          <w:rFonts w:hint="eastAsia" w:ascii="仿宋_GB2312" w:eastAsia="仿宋_GB2312"/>
          <w:color w:val="000000"/>
          <w:spacing w:val="6"/>
          <w:sz w:val="30"/>
          <w:szCs w:val="30"/>
        </w:rPr>
        <w:t>意见，</w:t>
      </w:r>
      <w:r>
        <w:rPr>
          <w:rFonts w:hint="eastAsia" w:ascii="仿宋_GB2312" w:eastAsia="仿宋_GB2312"/>
          <w:color w:val="000000"/>
          <w:spacing w:val="6"/>
          <w:sz w:val="30"/>
          <w:szCs w:val="30"/>
          <w:lang w:eastAsia="zh-CN"/>
        </w:rPr>
        <w:t>市工经联党组</w:t>
      </w:r>
      <w:r>
        <w:rPr>
          <w:rFonts w:hint="eastAsia" w:ascii="仿宋_GB2312" w:eastAsia="仿宋_GB2312"/>
          <w:color w:val="000000"/>
          <w:spacing w:val="6"/>
          <w:sz w:val="30"/>
          <w:szCs w:val="30"/>
        </w:rPr>
        <w:t>坚持问题导向，将巡</w:t>
      </w:r>
      <w:r>
        <w:rPr>
          <w:rFonts w:hint="eastAsia" w:ascii="仿宋_GB2312" w:eastAsia="仿宋_GB2312"/>
          <w:color w:val="000000"/>
          <w:spacing w:val="6"/>
          <w:sz w:val="30"/>
          <w:szCs w:val="30"/>
          <w:lang w:eastAsia="zh-CN"/>
        </w:rPr>
        <w:t>察</w:t>
      </w:r>
      <w:r>
        <w:rPr>
          <w:rFonts w:hint="eastAsia" w:ascii="仿宋_GB2312" w:eastAsia="仿宋_GB2312"/>
          <w:color w:val="000000"/>
          <w:spacing w:val="6"/>
          <w:sz w:val="30"/>
          <w:szCs w:val="30"/>
        </w:rPr>
        <w:t>反馈意见整改作为当前重要政治任务来抓，细化措施，压实责任，分类施策，以坚决的态度、严格的标准和果断的措施，开展</w:t>
      </w:r>
      <w:r>
        <w:rPr>
          <w:rFonts w:hint="eastAsia" w:ascii="仿宋_GB2312" w:eastAsia="仿宋_GB2312"/>
          <w:color w:val="000000"/>
          <w:spacing w:val="6"/>
          <w:sz w:val="30"/>
          <w:szCs w:val="30"/>
          <w:lang w:eastAsia="zh-CN"/>
        </w:rPr>
        <w:t>巡察</w:t>
      </w:r>
      <w:r>
        <w:rPr>
          <w:rFonts w:hint="eastAsia" w:ascii="仿宋_GB2312" w:eastAsia="仿宋_GB2312"/>
          <w:color w:val="000000"/>
          <w:spacing w:val="6"/>
          <w:sz w:val="30"/>
          <w:szCs w:val="30"/>
        </w:rPr>
        <w:t>整改工作，确保整改任务按期完成。</w:t>
      </w:r>
    </w:p>
    <w:p>
      <w:pPr>
        <w:spacing w:line="590" w:lineRule="exact"/>
        <w:ind w:firstLine="703"/>
        <w:rPr>
          <w:rFonts w:hint="eastAsia" w:ascii="仿宋_GB2312" w:eastAsia="仿宋_GB2312"/>
          <w:color w:val="000000"/>
          <w:spacing w:val="6"/>
          <w:sz w:val="30"/>
          <w:szCs w:val="30"/>
        </w:rPr>
      </w:pPr>
      <w:r>
        <w:rPr>
          <w:rFonts w:hint="eastAsia" w:ascii="仿宋_GB2312" w:eastAsia="仿宋_GB2312"/>
          <w:color w:val="000000"/>
          <w:spacing w:val="6"/>
          <w:sz w:val="30"/>
          <w:szCs w:val="30"/>
        </w:rPr>
        <w:t>突出主体责任，</w:t>
      </w:r>
      <w:r>
        <w:rPr>
          <w:rFonts w:hint="eastAsia" w:ascii="仿宋_GB2312" w:eastAsia="仿宋_GB2312"/>
          <w:color w:val="000000"/>
          <w:spacing w:val="6"/>
          <w:sz w:val="30"/>
          <w:szCs w:val="30"/>
          <w:lang w:eastAsia="zh-CN"/>
        </w:rPr>
        <w:t>建立健全制度。党组书记</w:t>
      </w:r>
      <w:r>
        <w:rPr>
          <w:rFonts w:hint="eastAsia" w:ascii="仿宋_GB2312" w:eastAsia="仿宋_GB2312"/>
          <w:color w:val="000000"/>
          <w:spacing w:val="6"/>
          <w:sz w:val="30"/>
          <w:szCs w:val="30"/>
        </w:rPr>
        <w:t>是第一责任人，其他县级领导</w:t>
      </w:r>
      <w:r>
        <w:rPr>
          <w:rFonts w:hint="eastAsia" w:ascii="仿宋_GB2312" w:eastAsia="仿宋_GB2312"/>
          <w:color w:val="000000"/>
          <w:spacing w:val="6"/>
          <w:sz w:val="30"/>
          <w:szCs w:val="30"/>
          <w:lang w:eastAsia="zh-CN"/>
        </w:rPr>
        <w:t>认真</w:t>
      </w:r>
      <w:r>
        <w:rPr>
          <w:rFonts w:hint="eastAsia" w:ascii="仿宋_GB2312" w:eastAsia="仿宋_GB2312"/>
          <w:color w:val="000000"/>
          <w:spacing w:val="6"/>
          <w:sz w:val="30"/>
          <w:szCs w:val="30"/>
        </w:rPr>
        <w:t>落实“一岗双责”，真正把巡</w:t>
      </w:r>
      <w:r>
        <w:rPr>
          <w:rFonts w:hint="eastAsia" w:ascii="仿宋_GB2312" w:eastAsia="仿宋_GB2312"/>
          <w:color w:val="000000"/>
          <w:spacing w:val="6"/>
          <w:sz w:val="30"/>
          <w:szCs w:val="30"/>
          <w:lang w:eastAsia="zh-CN"/>
        </w:rPr>
        <w:t>察</w:t>
      </w:r>
      <w:r>
        <w:rPr>
          <w:rFonts w:hint="eastAsia" w:ascii="仿宋_GB2312" w:eastAsia="仿宋_GB2312"/>
          <w:color w:val="000000"/>
          <w:spacing w:val="6"/>
          <w:sz w:val="30"/>
          <w:szCs w:val="30"/>
        </w:rPr>
        <w:t>整改抓在手上、落到实处、改出成效</w:t>
      </w:r>
      <w:r>
        <w:rPr>
          <w:rFonts w:hint="eastAsia" w:ascii="仿宋_GB2312" w:eastAsia="仿宋_GB2312"/>
          <w:color w:val="000000"/>
          <w:spacing w:val="6"/>
          <w:sz w:val="30"/>
          <w:szCs w:val="30"/>
          <w:lang w:eastAsia="zh-CN"/>
        </w:rPr>
        <w:t>。借机</w:t>
      </w:r>
      <w:r>
        <w:rPr>
          <w:rFonts w:hint="eastAsia" w:ascii="仿宋_GB2312" w:eastAsia="仿宋_GB2312"/>
          <w:color w:val="000000"/>
          <w:spacing w:val="6"/>
          <w:sz w:val="30"/>
          <w:szCs w:val="30"/>
        </w:rPr>
        <w:t>建立健全</w:t>
      </w:r>
      <w:r>
        <w:rPr>
          <w:rFonts w:hint="eastAsia" w:ascii="仿宋_GB2312" w:eastAsia="仿宋_GB2312"/>
          <w:color w:val="000000"/>
          <w:spacing w:val="6"/>
          <w:sz w:val="30"/>
          <w:szCs w:val="30"/>
          <w:lang w:eastAsia="zh-CN"/>
        </w:rPr>
        <w:t>工经联各项工作</w:t>
      </w:r>
      <w:r>
        <w:rPr>
          <w:rFonts w:hint="eastAsia" w:ascii="仿宋_GB2312" w:eastAsia="仿宋_GB2312"/>
          <w:color w:val="000000"/>
          <w:spacing w:val="6"/>
          <w:sz w:val="30"/>
          <w:szCs w:val="30"/>
        </w:rPr>
        <w:t>制度</w:t>
      </w:r>
      <w:r>
        <w:rPr>
          <w:rFonts w:hint="eastAsia" w:ascii="仿宋_GB2312" w:eastAsia="仿宋_GB2312"/>
          <w:color w:val="000000"/>
          <w:spacing w:val="6"/>
          <w:sz w:val="30"/>
          <w:szCs w:val="30"/>
          <w:lang w:eastAsia="zh-CN"/>
        </w:rPr>
        <w:t>，从而建立起</w:t>
      </w:r>
      <w:r>
        <w:rPr>
          <w:rFonts w:hint="eastAsia" w:ascii="仿宋_GB2312" w:eastAsia="仿宋_GB2312"/>
          <w:color w:val="000000"/>
          <w:spacing w:val="6"/>
          <w:sz w:val="30"/>
          <w:szCs w:val="30"/>
        </w:rPr>
        <w:t>长效</w:t>
      </w:r>
      <w:r>
        <w:rPr>
          <w:rFonts w:hint="eastAsia" w:ascii="仿宋_GB2312" w:eastAsia="仿宋_GB2312"/>
          <w:color w:val="000000"/>
          <w:spacing w:val="6"/>
          <w:sz w:val="30"/>
          <w:szCs w:val="30"/>
          <w:lang w:eastAsia="zh-CN"/>
        </w:rPr>
        <w:t>工作</w:t>
      </w:r>
      <w:r>
        <w:rPr>
          <w:rFonts w:hint="eastAsia" w:ascii="仿宋_GB2312" w:eastAsia="仿宋_GB2312"/>
          <w:color w:val="000000"/>
          <w:spacing w:val="6"/>
          <w:sz w:val="30"/>
          <w:szCs w:val="30"/>
        </w:rPr>
        <w:t>机制，真正通过巡</w:t>
      </w:r>
      <w:r>
        <w:rPr>
          <w:rFonts w:hint="eastAsia" w:ascii="仿宋_GB2312" w:eastAsia="仿宋_GB2312"/>
          <w:color w:val="000000"/>
          <w:spacing w:val="6"/>
          <w:sz w:val="30"/>
          <w:szCs w:val="30"/>
          <w:lang w:eastAsia="zh-CN"/>
        </w:rPr>
        <w:t>察</w:t>
      </w:r>
      <w:r>
        <w:rPr>
          <w:rFonts w:hint="eastAsia" w:ascii="仿宋_GB2312" w:eastAsia="仿宋_GB2312"/>
          <w:color w:val="000000"/>
          <w:spacing w:val="6"/>
          <w:sz w:val="30"/>
          <w:szCs w:val="30"/>
        </w:rPr>
        <w:t>整改形成震慑、提升工作、推动改革、促进发展。</w:t>
      </w:r>
    </w:p>
    <w:p>
      <w:pPr>
        <w:spacing w:line="590" w:lineRule="exact"/>
        <w:ind w:firstLine="703"/>
        <w:rPr>
          <w:rFonts w:hint="eastAsia" w:ascii="仿宋_GB2312" w:eastAsia="仿宋_GB2312"/>
          <w:color w:val="000000"/>
          <w:spacing w:val="6"/>
          <w:sz w:val="30"/>
          <w:szCs w:val="30"/>
        </w:rPr>
      </w:pPr>
      <w:r>
        <w:rPr>
          <w:rFonts w:hint="eastAsia" w:ascii="仿宋_GB2312" w:eastAsia="仿宋_GB2312"/>
          <w:color w:val="000000"/>
          <w:spacing w:val="6"/>
          <w:sz w:val="30"/>
          <w:szCs w:val="30"/>
        </w:rPr>
        <w:t>加强组织领导，细化措施整改。</w:t>
      </w:r>
      <w:r>
        <w:rPr>
          <w:rFonts w:hint="eastAsia" w:ascii="仿宋_GB2312" w:eastAsia="仿宋_GB2312"/>
          <w:color w:val="000000"/>
          <w:spacing w:val="6"/>
          <w:sz w:val="30"/>
          <w:szCs w:val="30"/>
          <w:lang w:eastAsia="zh-CN"/>
        </w:rPr>
        <w:t>先后</w:t>
      </w:r>
      <w:r>
        <w:rPr>
          <w:rFonts w:hint="eastAsia" w:ascii="仿宋_GB2312" w:eastAsia="仿宋_GB2312"/>
          <w:color w:val="000000"/>
          <w:spacing w:val="6"/>
          <w:sz w:val="30"/>
          <w:szCs w:val="30"/>
        </w:rPr>
        <w:t>召开</w:t>
      </w:r>
      <w:r>
        <w:rPr>
          <w:rFonts w:hint="eastAsia" w:ascii="仿宋_GB2312" w:eastAsia="仿宋_GB2312"/>
          <w:color w:val="000000"/>
          <w:spacing w:val="6"/>
          <w:sz w:val="30"/>
          <w:szCs w:val="30"/>
          <w:lang w:eastAsia="zh-CN"/>
        </w:rPr>
        <w:t>党组专题会议、</w:t>
      </w:r>
      <w:r>
        <w:rPr>
          <w:rFonts w:hint="eastAsia" w:ascii="仿宋_GB2312" w:eastAsia="仿宋_GB2312"/>
          <w:color w:val="000000"/>
          <w:spacing w:val="6"/>
          <w:sz w:val="30"/>
          <w:szCs w:val="30"/>
        </w:rPr>
        <w:t>机关全体干部会议，认真传达学习并分析研究</w:t>
      </w:r>
      <w:r>
        <w:rPr>
          <w:rFonts w:hint="eastAsia" w:ascii="仿宋_GB2312" w:eastAsia="仿宋_GB2312"/>
          <w:color w:val="000000"/>
          <w:spacing w:val="6"/>
          <w:sz w:val="30"/>
          <w:szCs w:val="30"/>
          <w:lang w:eastAsia="zh-CN"/>
        </w:rPr>
        <w:t>市</w:t>
      </w:r>
      <w:r>
        <w:rPr>
          <w:rFonts w:hint="eastAsia" w:ascii="仿宋_GB2312" w:eastAsia="仿宋_GB2312"/>
          <w:color w:val="000000"/>
          <w:spacing w:val="6"/>
          <w:sz w:val="30"/>
          <w:szCs w:val="30"/>
        </w:rPr>
        <w:t>委</w:t>
      </w:r>
      <w:r>
        <w:rPr>
          <w:rFonts w:hint="eastAsia" w:ascii="仿宋_GB2312" w:eastAsia="仿宋_GB2312"/>
          <w:color w:val="000000"/>
          <w:spacing w:val="6"/>
          <w:sz w:val="30"/>
          <w:szCs w:val="30"/>
          <w:lang w:eastAsia="zh-CN"/>
        </w:rPr>
        <w:t>巡察组</w:t>
      </w:r>
      <w:r>
        <w:rPr>
          <w:rFonts w:hint="eastAsia" w:ascii="仿宋_GB2312" w:eastAsia="仿宋_GB2312"/>
          <w:color w:val="000000"/>
          <w:spacing w:val="6"/>
          <w:sz w:val="30"/>
          <w:szCs w:val="30"/>
        </w:rPr>
        <w:t>反馈问题。成立</w:t>
      </w:r>
      <w:r>
        <w:rPr>
          <w:rFonts w:hint="eastAsia" w:ascii="仿宋_GB2312" w:eastAsia="仿宋_GB2312"/>
          <w:color w:val="000000"/>
          <w:spacing w:val="6"/>
          <w:sz w:val="30"/>
          <w:szCs w:val="30"/>
          <w:lang w:eastAsia="zh-CN"/>
        </w:rPr>
        <w:t>市工经联巡察</w:t>
      </w:r>
      <w:r>
        <w:rPr>
          <w:rFonts w:hint="eastAsia" w:ascii="仿宋_GB2312" w:eastAsia="仿宋_GB2312"/>
          <w:color w:val="000000"/>
          <w:spacing w:val="6"/>
          <w:sz w:val="30"/>
          <w:szCs w:val="30"/>
        </w:rPr>
        <w:t>整改领导小组，针对</w:t>
      </w:r>
      <w:r>
        <w:rPr>
          <w:rFonts w:hint="eastAsia" w:ascii="仿宋_GB2312" w:eastAsia="仿宋_GB2312"/>
          <w:color w:val="000000"/>
          <w:spacing w:val="6"/>
          <w:sz w:val="30"/>
          <w:szCs w:val="30"/>
          <w:lang w:eastAsia="zh-CN"/>
        </w:rPr>
        <w:t>巡察</w:t>
      </w:r>
      <w:r>
        <w:rPr>
          <w:rFonts w:hint="eastAsia" w:ascii="仿宋_GB2312" w:eastAsia="仿宋_GB2312"/>
          <w:color w:val="000000"/>
          <w:spacing w:val="6"/>
          <w:sz w:val="30"/>
          <w:szCs w:val="30"/>
        </w:rPr>
        <w:t>反馈的</w:t>
      </w:r>
      <w:r>
        <w:rPr>
          <w:rFonts w:hint="eastAsia" w:ascii="仿宋_GB2312" w:eastAsia="仿宋_GB2312"/>
          <w:color w:val="000000"/>
          <w:spacing w:val="6"/>
          <w:sz w:val="30"/>
          <w:szCs w:val="30"/>
          <w:lang w:eastAsia="zh-CN"/>
        </w:rPr>
        <w:t>三个类型八</w:t>
      </w:r>
      <w:r>
        <w:rPr>
          <w:rFonts w:hint="eastAsia" w:ascii="仿宋_GB2312" w:eastAsia="仿宋_GB2312"/>
          <w:color w:val="000000"/>
          <w:spacing w:val="6"/>
          <w:sz w:val="30"/>
          <w:szCs w:val="30"/>
        </w:rPr>
        <w:t>个方面</w:t>
      </w:r>
      <w:r>
        <w:rPr>
          <w:rFonts w:hint="eastAsia" w:ascii="仿宋_GB2312" w:eastAsia="仿宋_GB2312"/>
          <w:color w:val="000000"/>
          <w:spacing w:val="6"/>
          <w:sz w:val="30"/>
          <w:szCs w:val="30"/>
          <w:lang w:val="en-US" w:eastAsia="zh-CN"/>
        </w:rPr>
        <w:t>34</w:t>
      </w:r>
      <w:r>
        <w:rPr>
          <w:rFonts w:hint="eastAsia" w:ascii="仿宋_GB2312" w:eastAsia="仿宋_GB2312"/>
          <w:color w:val="000000"/>
          <w:spacing w:val="6"/>
          <w:sz w:val="30"/>
          <w:szCs w:val="30"/>
        </w:rPr>
        <w:t>个问题，结合实际制定了整改措施，逐项明确责任领导、责任</w:t>
      </w:r>
      <w:r>
        <w:rPr>
          <w:rFonts w:hint="eastAsia" w:ascii="仿宋_GB2312" w:eastAsia="仿宋_GB2312"/>
          <w:color w:val="000000"/>
          <w:spacing w:val="6"/>
          <w:sz w:val="30"/>
          <w:szCs w:val="30"/>
          <w:lang w:eastAsia="zh-CN"/>
        </w:rPr>
        <w:t>部</w:t>
      </w:r>
      <w:r>
        <w:rPr>
          <w:rFonts w:hint="eastAsia" w:ascii="仿宋_GB2312" w:eastAsia="仿宋_GB2312"/>
          <w:color w:val="000000"/>
          <w:spacing w:val="6"/>
          <w:sz w:val="30"/>
          <w:szCs w:val="30"/>
        </w:rPr>
        <w:t>室和完成时限，为高效推进整改工作提供有力保障。</w:t>
      </w:r>
    </w:p>
    <w:p>
      <w:pPr>
        <w:spacing w:line="590" w:lineRule="exact"/>
        <w:ind w:firstLine="703"/>
        <w:rPr>
          <w:rFonts w:hint="eastAsia" w:ascii="仿宋_GB2312" w:eastAsia="仿宋_GB2312"/>
          <w:color w:val="000000"/>
          <w:spacing w:val="6"/>
          <w:sz w:val="30"/>
          <w:szCs w:val="30"/>
        </w:rPr>
      </w:pPr>
      <w:r>
        <w:rPr>
          <w:rFonts w:hint="eastAsia" w:ascii="仿宋_GB2312" w:eastAsia="仿宋_GB2312"/>
          <w:color w:val="000000"/>
          <w:spacing w:val="6"/>
          <w:sz w:val="30"/>
          <w:szCs w:val="30"/>
        </w:rPr>
        <w:t>对照问题清单，逐项推进整改。对能立即整改的问题，做到即知即改、立行立改；对涉及面广比较复杂、需要一定时间整改的问题，及时制定整改计划，</w:t>
      </w:r>
      <w:r>
        <w:rPr>
          <w:rFonts w:hint="eastAsia" w:ascii="仿宋_GB2312" w:eastAsia="仿宋_GB2312"/>
          <w:color w:val="000000"/>
          <w:spacing w:val="6"/>
          <w:sz w:val="30"/>
          <w:szCs w:val="30"/>
          <w:lang w:eastAsia="zh-CN"/>
        </w:rPr>
        <w:t>明确专项负责人，</w:t>
      </w:r>
      <w:r>
        <w:rPr>
          <w:rFonts w:hint="eastAsia" w:ascii="仿宋_GB2312" w:eastAsia="仿宋_GB2312"/>
          <w:color w:val="000000"/>
          <w:spacing w:val="6"/>
          <w:sz w:val="30"/>
          <w:szCs w:val="30"/>
        </w:rPr>
        <w:t>逐项推进整改。</w:t>
      </w:r>
    </w:p>
    <w:p>
      <w:pPr>
        <w:spacing w:line="590" w:lineRule="exact"/>
        <w:ind w:firstLine="703"/>
        <w:rPr>
          <w:rFonts w:hint="eastAsia" w:ascii="仿宋_GB2312" w:eastAsia="仿宋_GB2312"/>
          <w:color w:val="000000"/>
          <w:spacing w:val="6"/>
          <w:sz w:val="30"/>
          <w:szCs w:val="30"/>
        </w:rPr>
      </w:pPr>
      <w:r>
        <w:rPr>
          <w:rFonts w:hint="eastAsia" w:ascii="仿宋_GB2312" w:eastAsia="仿宋_GB2312"/>
          <w:color w:val="000000"/>
          <w:spacing w:val="6"/>
          <w:sz w:val="30"/>
          <w:szCs w:val="30"/>
        </w:rPr>
        <w:t>强化跟踪督办，有序推动整改。</w:t>
      </w:r>
      <w:r>
        <w:rPr>
          <w:rFonts w:hint="eastAsia" w:ascii="仿宋_GB2312" w:eastAsia="仿宋_GB2312"/>
          <w:color w:val="000000"/>
          <w:spacing w:val="6"/>
          <w:sz w:val="30"/>
          <w:szCs w:val="30"/>
          <w:lang w:eastAsia="zh-CN"/>
        </w:rPr>
        <w:t>市工经联巡察</w:t>
      </w:r>
      <w:r>
        <w:rPr>
          <w:rFonts w:hint="eastAsia" w:ascii="仿宋_GB2312" w:eastAsia="仿宋_GB2312"/>
          <w:color w:val="000000"/>
          <w:spacing w:val="6"/>
          <w:sz w:val="30"/>
          <w:szCs w:val="30"/>
        </w:rPr>
        <w:t>整改领导小组办公室建立整改落实台账，对整改情况进行跟踪销号，及时梳理汇总整改进度，并对重点问题进行跟踪督办</w:t>
      </w:r>
      <w:r>
        <w:rPr>
          <w:rFonts w:hint="eastAsia" w:ascii="仿宋_GB2312" w:eastAsia="仿宋_GB2312"/>
          <w:color w:val="000000"/>
          <w:spacing w:val="6"/>
          <w:sz w:val="30"/>
          <w:szCs w:val="30"/>
          <w:lang w:eastAsia="zh-CN"/>
        </w:rPr>
        <w:t>，确保整改到位</w:t>
      </w:r>
      <w:r>
        <w:rPr>
          <w:rFonts w:hint="eastAsia" w:ascii="仿宋_GB2312" w:eastAsia="仿宋_GB2312"/>
          <w:color w:val="000000"/>
          <w:spacing w:val="6"/>
          <w:sz w:val="30"/>
          <w:szCs w:val="30"/>
        </w:rPr>
        <w:t>。</w:t>
      </w:r>
    </w:p>
    <w:p>
      <w:pPr>
        <w:spacing w:line="590" w:lineRule="exact"/>
        <w:ind w:firstLine="703"/>
        <w:rPr>
          <w:rFonts w:hint="eastAsia" w:ascii="黑体" w:hAnsi="黑体" w:eastAsia="黑体" w:cs="黑体"/>
          <w:color w:val="000000"/>
          <w:spacing w:val="6"/>
          <w:sz w:val="30"/>
          <w:szCs w:val="30"/>
        </w:rPr>
      </w:pPr>
      <w:r>
        <w:rPr>
          <w:rFonts w:hint="eastAsia" w:ascii="黑体" w:hAnsi="黑体" w:eastAsia="黑体" w:cs="黑体"/>
          <w:color w:val="000000"/>
          <w:spacing w:val="6"/>
          <w:sz w:val="30"/>
          <w:szCs w:val="30"/>
        </w:rPr>
        <w:t>二、聚焦巡视反馈问题，逐项抓好巡视整改任务落实</w:t>
      </w:r>
    </w:p>
    <w:p>
      <w:pPr>
        <w:spacing w:line="590" w:lineRule="exact"/>
        <w:ind w:firstLine="703"/>
        <w:rPr>
          <w:rFonts w:hint="eastAsia" w:ascii="仿宋_GB2312" w:eastAsia="仿宋_GB2312"/>
          <w:color w:val="000000"/>
          <w:spacing w:val="6"/>
          <w:sz w:val="30"/>
          <w:szCs w:val="30"/>
        </w:rPr>
      </w:pPr>
      <w:r>
        <w:rPr>
          <w:rFonts w:hint="eastAsia" w:ascii="仿宋_GB2312" w:eastAsia="仿宋_GB2312"/>
          <w:color w:val="000000"/>
          <w:spacing w:val="6"/>
          <w:sz w:val="30"/>
          <w:szCs w:val="30"/>
        </w:rPr>
        <w:t>2018年12月10日至2019年2月</w:t>
      </w:r>
      <w:r>
        <w:rPr>
          <w:rFonts w:hint="eastAsia" w:ascii="仿宋_GB2312" w:eastAsia="仿宋_GB2312"/>
          <w:color w:val="000000"/>
          <w:spacing w:val="6"/>
          <w:sz w:val="30"/>
          <w:szCs w:val="30"/>
          <w:lang w:val="en-US" w:eastAsia="zh-CN"/>
        </w:rPr>
        <w:t>3</w:t>
      </w:r>
      <w:r>
        <w:rPr>
          <w:rFonts w:hint="eastAsia" w:ascii="仿宋_GB2312" w:eastAsia="仿宋_GB2312"/>
          <w:color w:val="000000"/>
          <w:spacing w:val="6"/>
          <w:sz w:val="30"/>
          <w:szCs w:val="30"/>
        </w:rPr>
        <w:t>日，针对市委巡察组反馈意见梳理出的</w:t>
      </w:r>
      <w:r>
        <w:rPr>
          <w:rFonts w:hint="eastAsia" w:ascii="仿宋_GB2312" w:eastAsia="仿宋_GB2312"/>
          <w:color w:val="000000"/>
          <w:spacing w:val="6"/>
          <w:sz w:val="30"/>
          <w:szCs w:val="30"/>
          <w:lang w:eastAsia="zh-CN"/>
        </w:rPr>
        <w:t>三个类型八</w:t>
      </w:r>
      <w:r>
        <w:rPr>
          <w:rFonts w:hint="eastAsia" w:ascii="仿宋_GB2312" w:eastAsia="仿宋_GB2312"/>
          <w:color w:val="000000"/>
          <w:spacing w:val="6"/>
          <w:sz w:val="30"/>
          <w:szCs w:val="30"/>
        </w:rPr>
        <w:t>个方面</w:t>
      </w:r>
      <w:r>
        <w:rPr>
          <w:rFonts w:hint="eastAsia" w:ascii="仿宋_GB2312" w:eastAsia="仿宋_GB2312"/>
          <w:color w:val="000000"/>
          <w:spacing w:val="6"/>
          <w:sz w:val="30"/>
          <w:szCs w:val="30"/>
          <w:lang w:val="en-US" w:eastAsia="zh-CN"/>
        </w:rPr>
        <w:t>34项</w:t>
      </w:r>
      <w:r>
        <w:rPr>
          <w:rFonts w:hint="eastAsia" w:ascii="仿宋_GB2312" w:eastAsia="仿宋_GB2312"/>
          <w:color w:val="000000"/>
          <w:spacing w:val="6"/>
          <w:sz w:val="30"/>
          <w:szCs w:val="30"/>
        </w:rPr>
        <w:t>具体问题，坚持立行立改、真改实改，全面整改、一体整改，在整改落实上见真章、动真格、求实效。</w:t>
      </w:r>
    </w:p>
    <w:p>
      <w:pPr>
        <w:spacing w:line="590" w:lineRule="exact"/>
        <w:ind w:firstLine="703"/>
        <w:rPr>
          <w:rFonts w:hint="eastAsia" w:ascii="仿宋_GB2312" w:eastAsia="仿宋_GB2312"/>
          <w:color w:val="000000"/>
          <w:spacing w:val="6"/>
          <w:sz w:val="30"/>
          <w:szCs w:val="30"/>
        </w:rPr>
      </w:pPr>
      <w:r>
        <w:rPr>
          <w:rFonts w:hint="eastAsia" w:ascii="仿宋_GB2312" w:eastAsia="仿宋_GB2312"/>
          <w:color w:val="000000"/>
          <w:spacing w:val="6"/>
          <w:sz w:val="30"/>
          <w:szCs w:val="30"/>
        </w:rPr>
        <w:t>（一）持续强化管党治党政治责任,加强党的思想、政治和组织建设，净化党内政治生态存在偏差方面</w:t>
      </w:r>
    </w:p>
    <w:p>
      <w:pPr>
        <w:spacing w:line="590" w:lineRule="exact"/>
        <w:ind w:firstLine="703"/>
        <w:rPr>
          <w:rFonts w:hint="eastAsia" w:ascii="仿宋_GB2312" w:eastAsia="仿宋_GB2312"/>
          <w:color w:val="000000"/>
          <w:spacing w:val="6"/>
          <w:sz w:val="30"/>
          <w:szCs w:val="30"/>
        </w:rPr>
      </w:pPr>
      <w:r>
        <w:rPr>
          <w:rFonts w:hint="eastAsia" w:ascii="仿宋_GB2312" w:eastAsia="仿宋_GB2312"/>
          <w:color w:val="000000"/>
          <w:spacing w:val="6"/>
          <w:sz w:val="30"/>
          <w:szCs w:val="30"/>
        </w:rPr>
        <w:t>1．关于“持续深入学习贯彻党的十九大精神和新时代中国特色社会主义思想不够，把增强“四个意识”践行“两个维护”作为根本政治任务认识不够、发力不足”问题。</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rPr>
        <w:t>（1）针对市委巡察组指出的“学习贯彻党的十九大会议精神只是泛泛的学习，没有真正学透内容、吃透精神。尤其在对新时代中国特色社会主义思想和党的十九大精神融会贯通程度上不够深入，学习研究氛围不够浓厚，自觉运用十九大精神和习近平新时代中国特色社会主义思想指导工经联工作上存在较大差距”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rPr>
      </w:pPr>
      <w:r>
        <w:rPr>
          <w:rFonts w:hint="eastAsia" w:ascii="仿宋_GB2312" w:eastAsia="仿宋_GB2312"/>
          <w:color w:val="000000"/>
          <w:spacing w:val="6"/>
          <w:sz w:val="30"/>
          <w:szCs w:val="30"/>
          <w:lang w:val="en-US" w:eastAsia="zh-CN"/>
        </w:rPr>
        <w:t>①</w:t>
      </w:r>
      <w:r>
        <w:rPr>
          <w:rFonts w:hint="eastAsia" w:ascii="仿宋_GB2312" w:eastAsia="仿宋_GB2312"/>
          <w:color w:val="000000"/>
          <w:spacing w:val="6"/>
          <w:sz w:val="30"/>
          <w:szCs w:val="30"/>
          <w:lang w:eastAsia="zh-CN"/>
        </w:rPr>
        <w:t>出台了《中共邯郸市工经联党组关于进一步加强政治理论学习的意见》（邯工经联[2018]16号），</w:t>
      </w:r>
      <w:r>
        <w:rPr>
          <w:rFonts w:hint="eastAsia" w:ascii="仿宋_GB2312" w:eastAsia="仿宋_GB2312"/>
          <w:color w:val="000000"/>
          <w:spacing w:val="6"/>
          <w:sz w:val="30"/>
          <w:szCs w:val="30"/>
        </w:rPr>
        <w:t>认真落实党组年度学习计划并做好记录及资料收集。进一步完善党组理论学习中心组学习计划安排，逐月</w:t>
      </w:r>
      <w:r>
        <w:rPr>
          <w:rFonts w:hint="eastAsia" w:ascii="仿宋_GB2312" w:eastAsia="仿宋_GB2312"/>
          <w:color w:val="000000"/>
          <w:spacing w:val="6"/>
          <w:sz w:val="30"/>
          <w:szCs w:val="30"/>
          <w:lang w:eastAsia="zh-CN"/>
        </w:rPr>
        <w:t>确</w:t>
      </w:r>
      <w:r>
        <w:rPr>
          <w:rFonts w:hint="eastAsia" w:ascii="仿宋_GB2312" w:eastAsia="仿宋_GB2312"/>
          <w:color w:val="000000"/>
          <w:spacing w:val="6"/>
          <w:sz w:val="30"/>
          <w:szCs w:val="30"/>
        </w:rPr>
        <w:t>定学习书目，充实学习内容，保证学习时间，结合工作实际开展学习研讨，做到学以致用、指导实践。</w:t>
      </w:r>
    </w:p>
    <w:p>
      <w:pPr>
        <w:spacing w:line="590" w:lineRule="exact"/>
        <w:ind w:firstLine="703"/>
        <w:rPr>
          <w:rFonts w:hint="eastAsia" w:ascii="仿宋_GB2312" w:eastAsia="仿宋_GB2312"/>
          <w:color w:val="000000"/>
          <w:spacing w:val="6"/>
          <w:sz w:val="30"/>
          <w:szCs w:val="30"/>
        </w:rPr>
      </w:pPr>
      <w:r>
        <w:rPr>
          <w:rFonts w:hint="eastAsia" w:ascii="仿宋_GB2312" w:eastAsia="仿宋_GB2312"/>
          <w:color w:val="000000"/>
          <w:spacing w:val="6"/>
          <w:sz w:val="30"/>
          <w:szCs w:val="30"/>
        </w:rPr>
        <w:t>②购买</w:t>
      </w:r>
      <w:r>
        <w:rPr>
          <w:rFonts w:hint="eastAsia" w:ascii="仿宋_GB2312" w:eastAsia="仿宋_GB2312"/>
          <w:color w:val="000000"/>
          <w:spacing w:val="6"/>
          <w:sz w:val="30"/>
          <w:szCs w:val="30"/>
          <w:lang w:eastAsia="zh-CN"/>
        </w:rPr>
        <w:t>《习近平新时代中国特色社会主义思想三十讲》</w:t>
      </w:r>
      <w:r>
        <w:rPr>
          <w:rFonts w:hint="eastAsia" w:ascii="仿宋_GB2312" w:eastAsia="仿宋_GB2312"/>
          <w:color w:val="000000"/>
          <w:spacing w:val="6"/>
          <w:sz w:val="30"/>
          <w:szCs w:val="30"/>
        </w:rPr>
        <w:t>，人手一册，专题化学习，领导带头辅导宣讲学习心得体会。请权威专家专题讲</w:t>
      </w:r>
      <w:r>
        <w:rPr>
          <w:rFonts w:hint="eastAsia" w:ascii="仿宋_GB2312" w:eastAsia="仿宋_GB2312"/>
          <w:color w:val="000000"/>
          <w:spacing w:val="6"/>
          <w:sz w:val="30"/>
          <w:szCs w:val="30"/>
          <w:lang w:eastAsia="zh-CN"/>
        </w:rPr>
        <w:t>授</w:t>
      </w:r>
      <w:r>
        <w:rPr>
          <w:rFonts w:hint="eastAsia" w:ascii="仿宋_GB2312" w:eastAsia="仿宋_GB2312"/>
          <w:color w:val="000000"/>
          <w:spacing w:val="6"/>
          <w:sz w:val="30"/>
          <w:szCs w:val="30"/>
        </w:rPr>
        <w:t>十九大精神，提高政治站位，在领会悟透精神实质上下真功，进一步提升学习的完整性、系统性。</w:t>
      </w:r>
    </w:p>
    <w:p>
      <w:pPr>
        <w:spacing w:line="590" w:lineRule="exact"/>
        <w:ind w:firstLine="703"/>
        <w:rPr>
          <w:rFonts w:hint="eastAsia" w:ascii="仿宋_GB2312" w:eastAsia="仿宋_GB2312"/>
          <w:color w:val="000000"/>
          <w:spacing w:val="6"/>
          <w:sz w:val="30"/>
          <w:szCs w:val="30"/>
        </w:rPr>
      </w:pPr>
      <w:r>
        <w:rPr>
          <w:rFonts w:hint="eastAsia" w:ascii="仿宋_GB2312" w:eastAsia="仿宋_GB2312"/>
          <w:color w:val="000000"/>
          <w:spacing w:val="6"/>
          <w:sz w:val="30"/>
          <w:szCs w:val="30"/>
        </w:rPr>
        <w:t>③检验学习成果，各部室要将学习十九大精神与谋划2019年工作结合起来。</w:t>
      </w:r>
    </w:p>
    <w:p>
      <w:pPr>
        <w:spacing w:line="590" w:lineRule="exact"/>
        <w:ind w:firstLine="703"/>
        <w:rPr>
          <w:rFonts w:hint="eastAsia" w:ascii="仿宋_GB2312" w:eastAsia="仿宋_GB2312"/>
          <w:color w:val="000000"/>
          <w:spacing w:val="6"/>
          <w:sz w:val="30"/>
          <w:szCs w:val="30"/>
          <w:lang w:eastAsia="zh-CN"/>
        </w:rPr>
      </w:pPr>
      <w:r>
        <w:rPr>
          <w:rFonts w:hint="eastAsia" w:ascii="仿宋_GB2312" w:eastAsia="仿宋_GB2312"/>
          <w:color w:val="000000"/>
          <w:spacing w:val="6"/>
          <w:sz w:val="30"/>
          <w:szCs w:val="30"/>
          <w:lang w:eastAsia="zh-CN"/>
        </w:rPr>
        <w:t>通过上述措施，市工经联强化理论学习，增加政治自觉，党组理论学习中心组严格按照十九大学习计划进行，确保学习时间，充实学习内容，营造良好的机关学习氛围，严格执行领导干部讲党课制度，正确认识</w:t>
      </w:r>
      <w:r>
        <w:rPr>
          <w:rFonts w:hint="eastAsia" w:ascii="仿宋_GB2312" w:eastAsia="仿宋_GB2312"/>
          <w:color w:val="000000"/>
          <w:spacing w:val="6"/>
          <w:sz w:val="30"/>
          <w:szCs w:val="30"/>
        </w:rPr>
        <w:t>运用十九大精神和习近平新时代中国特色社会主义思想指导工经联工作</w:t>
      </w:r>
      <w:r>
        <w:rPr>
          <w:rFonts w:hint="eastAsia" w:ascii="仿宋_GB2312" w:eastAsia="仿宋_GB2312"/>
          <w:color w:val="000000"/>
          <w:spacing w:val="6"/>
          <w:sz w:val="30"/>
          <w:szCs w:val="30"/>
          <w:lang w:eastAsia="zh-CN"/>
        </w:rPr>
        <w:t>的重要意义，在今后的工作中注重学以致用。</w:t>
      </w:r>
    </w:p>
    <w:p>
      <w:pPr>
        <w:spacing w:line="590" w:lineRule="exact"/>
        <w:ind w:firstLine="624" w:firstLineChars="200"/>
        <w:rPr>
          <w:rFonts w:hint="eastAsia" w:ascii="仿宋_GB2312" w:eastAsia="仿宋_GB2312"/>
          <w:color w:val="000000"/>
          <w:spacing w:val="6"/>
          <w:sz w:val="30"/>
          <w:szCs w:val="30"/>
        </w:rPr>
      </w:pPr>
      <w:r>
        <w:rPr>
          <w:rFonts w:hint="eastAsia" w:ascii="仿宋_GB2312" w:eastAsia="仿宋_GB2312"/>
          <w:color w:val="000000"/>
          <w:spacing w:val="6"/>
          <w:sz w:val="30"/>
          <w:szCs w:val="30"/>
          <w:lang w:val="en-US" w:eastAsia="zh-CN"/>
        </w:rPr>
        <w:t>（2</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rPr>
        <w:t>针对市委巡察组指出的</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rPr>
        <w:t>工经联党组没有召开专题会议研究落实增强</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rPr>
        <w:t>四个意识</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rPr>
        <w:t>践行</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rPr>
        <w:t>两个维护</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rPr>
        <w:t>的具体办法和有效措施</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召开党组专题会议研究落实增强“四个意识”践行“两个维护”的具体办法和有效措施，出台了《中共邯郸市工经联党组关于增强‘四个意识’践行‘两个维护’的实施办法》（邯工经联发[2018]3号）,并落实到人，按时间节点开展工作。</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rPr>
        <w:t>②</w:t>
      </w:r>
      <w:r>
        <w:rPr>
          <w:rFonts w:hint="eastAsia" w:ascii="仿宋_GB2312" w:eastAsia="仿宋_GB2312"/>
          <w:color w:val="000000"/>
          <w:spacing w:val="6"/>
          <w:sz w:val="30"/>
          <w:szCs w:val="30"/>
          <w:lang w:val="en-US" w:eastAsia="zh-CN"/>
        </w:rPr>
        <w:t>学习先锋模范的典型事例，以党员主题日活动为载体，把相关理论学习贯穿到各类学习培训中。</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③ 结合岗位职责抓关键抓具体，将“四个意识”、“两个维护”融入到具体工作各个方面，并在年度考核中加大权重。</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通过上述措施，全体党员干部进一步坚定了“四个意识”，增强了践行“两个维护”的自觉性，并做到真正体现和落实到每一项具体工作之中。</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3</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rPr>
        <w:t>针对市委巡察组指出的</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 xml:space="preserve"> 干部队伍中部分同志缺乏“精气神”。随着省工经联的撤销，干部队伍开拓进取精神锐减，对待工作出现拖延应对，存在较重的得过且过思想。个别县级干部希望早日撤销工经联。“这山看着那山高”，不安心工作，期盼换个大单位、好单位的思想活跃</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出台了《中共邯郸市工业经济联合会党组关于进一步加强干部管理的意见》（邯工经联[2018]15号）,召开专题会议，组织党员干部集中学习，要求大家要有干事创业的激情，开拓进取的精神，消除省工经联撤销消极影响。</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②对个别县级干部进行谈心谈话，对工作存在拖延应付、存在得过且过思想的现象进行批评教育，要求立行立改，安心工作，提振精气神。</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③12月11日党组扩大会、12月29日、1月9日、1月28日三次民主生活会上，班子成员都做了对照检查，坚决整改，立行立改。</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通过上述措施，大家重新鼓起了干事创业、开拓进取的劲头，重新凝聚起了积极工作、主动作为的精气神，胸怀大局，听从组织安排安心工作。</w:t>
      </w:r>
    </w:p>
    <w:p>
      <w:pPr>
        <w:spacing w:line="590" w:lineRule="exact"/>
        <w:ind w:firstLine="624" w:firstLineChars="200"/>
        <w:rPr>
          <w:rFonts w:hint="eastAsia" w:ascii="仿宋_GB2312" w:eastAsia="仿宋_GB2312"/>
          <w:color w:val="000000"/>
          <w:spacing w:val="6"/>
          <w:sz w:val="30"/>
          <w:szCs w:val="30"/>
        </w:rPr>
      </w:pPr>
      <w:r>
        <w:rPr>
          <w:rFonts w:hint="eastAsia" w:ascii="仿宋_GB2312" w:eastAsia="仿宋_GB2312"/>
          <w:color w:val="000000"/>
          <w:spacing w:val="6"/>
          <w:sz w:val="30"/>
          <w:szCs w:val="30"/>
          <w:lang w:val="en-US" w:eastAsia="zh-CN"/>
        </w:rPr>
        <w:t>2、</w:t>
      </w:r>
      <w:r>
        <w:rPr>
          <w:rFonts w:hint="eastAsia" w:ascii="仿宋_GB2312" w:eastAsia="仿宋_GB2312"/>
          <w:color w:val="000000"/>
          <w:spacing w:val="6"/>
          <w:sz w:val="30"/>
          <w:szCs w:val="30"/>
        </w:rPr>
        <w:t>关于“党组工作不规范、随意性较大，党的领导弱化，党要管党意识不强，党内政治生活严肃程度不够”</w:t>
      </w:r>
      <w:r>
        <w:rPr>
          <w:rFonts w:hint="eastAsia" w:ascii="仿宋_GB2312" w:eastAsia="仿宋_GB2312"/>
          <w:color w:val="000000"/>
          <w:spacing w:val="6"/>
          <w:sz w:val="30"/>
          <w:szCs w:val="30"/>
          <w:lang w:eastAsia="zh-CN"/>
        </w:rPr>
        <w:t>的</w:t>
      </w:r>
      <w:r>
        <w:rPr>
          <w:rFonts w:hint="eastAsia" w:ascii="仿宋_GB2312" w:eastAsia="仿宋_GB2312"/>
          <w:color w:val="000000"/>
          <w:spacing w:val="6"/>
          <w:sz w:val="30"/>
          <w:szCs w:val="30"/>
        </w:rPr>
        <w:t>问题。</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（4）</w:t>
      </w:r>
      <w:r>
        <w:rPr>
          <w:rFonts w:hint="eastAsia" w:ascii="仿宋_GB2312" w:eastAsia="仿宋_GB2312"/>
          <w:color w:val="000000"/>
          <w:spacing w:val="6"/>
          <w:sz w:val="30"/>
          <w:szCs w:val="30"/>
        </w:rPr>
        <w:t>针对市委巡察组指出的</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 xml:space="preserve"> 党组会议记录杂乱无章，缺乏连续性和规范性。有的党组会议记录显示的研究事项没有会议纪要，有的会议纪要显示研究事项没有会议记录。党组会议记录不是按照时间顺序记录在一个会议记录本上，而是随意使用两个会议记录本。比如2017年2月6日的党组会议记录在A本上，2017年3月2日党组会议又记录在B本上”</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624" w:firstLineChars="200"/>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①认真学习《中共邯郸市工经联党组工作规则》，严肃党内政治生活，完善党组会议记录，做到每会必记，确保记录的连续性和真实性。</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②规范会议记录与会议纪要，做到会议记录和会议纪要一致。</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③随会议纪要和专题记录留存研究、学习的完整原始资料，按照档案管理有关规定由办公室管理。</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④对原来的记录进行补充、完善。</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通过上述措施，市工经联进一步严格了党组会议制度，严格按照时间顺序，做到每会必记，并确保会议记录和会议纪要的一致性，对相关的完整原始资料进行了妥善的留存。</w:t>
      </w:r>
    </w:p>
    <w:p>
      <w:pPr>
        <w:spacing w:line="590" w:lineRule="exact"/>
        <w:ind w:firstLine="624" w:firstLineChars="200"/>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5</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rPr>
        <w:t>针对市委巡察组指出的</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 xml:space="preserve"> 县级领导干部分工存在问题,工经联班子成员中7名县级干部，没有明确一名成员主抓党务工作,领导干部中2名副调研员刘志伟、冯洪德没有具体的分管工作，只是协助副调研员武占军主管办公室。对调动每名干部的工作积极性、主动性和创造性有影响</w:t>
      </w:r>
      <w:r>
        <w:rPr>
          <w:rFonts w:hint="eastAsia" w:ascii="仿宋_GB2312" w:eastAsia="仿宋_GB2312"/>
          <w:color w:val="000000"/>
          <w:spacing w:val="6"/>
          <w:sz w:val="30"/>
          <w:szCs w:val="30"/>
          <w:lang w:eastAsia="zh-CN"/>
        </w:rPr>
        <w:t>的</w:t>
      </w:r>
      <w:r>
        <w:rPr>
          <w:rFonts w:hint="eastAsia" w:ascii="仿宋_GB2312" w:eastAsia="仿宋_GB2312"/>
          <w:color w:val="000000"/>
          <w:spacing w:val="6"/>
          <w:sz w:val="30"/>
          <w:szCs w:val="30"/>
          <w:lang w:val="en-US" w:eastAsia="zh-CN"/>
        </w:rPr>
        <w:t>”的</w:t>
      </w:r>
      <w:r>
        <w:rPr>
          <w:rFonts w:hint="eastAsia" w:ascii="仿宋_GB2312" w:eastAsia="仿宋_GB2312"/>
          <w:color w:val="000000"/>
          <w:spacing w:val="6"/>
          <w:sz w:val="30"/>
          <w:szCs w:val="30"/>
          <w:lang w:eastAsia="zh-CN"/>
        </w:rPr>
        <w:t>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①出台了《中共邯郸市工经联党组关于调整领导班子成员分工的通知》(邯工经联[2018]18号)，明确工经联班子成员分工，已明确一名党组成员主抓党务工作。</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②要求班子成员按时间节点进行工作汇报，并将工作情况纳入年度考核和绩效考核，按照完成情况评价等次，调动其工作的积极性、主动性和创造性。</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通过上述措施，市工经联进一步明确了班子成员的分工，达到了各项工作专人管、党务工作重点抓的效果，使其工作方向明确，职责范围清楚，形成了各司其职、各负其责而又团结协作的工作格局。</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6</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rPr>
        <w:t>针对市委巡察组指出的</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民主生活会质量不高,通过查阅民主生活会有关资料，发现民主生活会班子成员自我剖析不能深挖深究，相互批评蜻蜓点水、缺乏辣味，没有达到红红脸、出出汗的效果”的</w:t>
      </w:r>
      <w:r>
        <w:rPr>
          <w:rFonts w:hint="eastAsia" w:ascii="仿宋_GB2312" w:eastAsia="仿宋_GB2312"/>
          <w:color w:val="000000"/>
          <w:spacing w:val="6"/>
          <w:sz w:val="30"/>
          <w:szCs w:val="30"/>
          <w:lang w:eastAsia="zh-CN"/>
        </w:rPr>
        <w:t>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①进一步提升民主生活会的质量，要求班子成员要围绕主题触动灵魂，加强自我剖析，深挖深究，查摆自己的问题。</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②民主生活会相互批评要敢于直言，切中要害，达到红红脸、出出汗的效果，不得出现敷衍了事、蜻蜓点水的情况。</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③12月29日，2019年1月9日、1月28日召开了三次民主生活会，邀请派驻纪检组领导到会监督指导，提高会议质量。</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通过上述措施，市工经联进一步规范了民主生活会的相关流程，聚焦主题，提升了自我剖析的质量，确保了相互批评的效果，达到了统一思想、提高认识、明确方向、互相帮助、增进团结的目的。</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3、抓党建工作重形式，轻效果。</w:t>
      </w:r>
    </w:p>
    <w:p>
      <w:pPr>
        <w:spacing w:line="590" w:lineRule="exact"/>
        <w:ind w:firstLine="624" w:firstLineChars="200"/>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7</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rPr>
        <w:t>针对市委巡察组指出的</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党组对党建工作重视不够。党组在研究基层党建方面的专题会议少之又少，会议记录过于简单，存在应付现象”的</w:t>
      </w:r>
      <w:r>
        <w:rPr>
          <w:rFonts w:hint="eastAsia" w:ascii="仿宋_GB2312" w:eastAsia="仿宋_GB2312"/>
          <w:color w:val="000000"/>
          <w:spacing w:val="6"/>
          <w:sz w:val="30"/>
          <w:szCs w:val="30"/>
          <w:lang w:eastAsia="zh-CN"/>
        </w:rPr>
        <w:t>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 xml:space="preserve">①出台了《中共邯郸市工经联党组关于调整领导班子成员分工的通知》（邯工经联[2018]18号），明确一名党组成员负责主管党建工作。                </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提高对于党建工作的重视，《2019年工作要点》（邯工经联[2019]2号）对党建工作按时间节点、按内容、按要求专门做了安排。1月9日民主生活会上，党组书记重点强调要抓好党建工作，今后工经联的党建工作要深化、实化，逐步向会员企业、行业协会延伸。</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③党组会议记录专人专管，做好专题会议记录及资料整理，及时向上级部门汇报情况。</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通过上述措施，市工经联班子成员分工明确，职责范围清楚，各司其职，团结协作，形成了整体合力。党建工作在制度化、规范化上迈上了一个新台阶，形成了主要领导亲自抓、负责同志具体管的工作局面。</w:t>
      </w:r>
    </w:p>
    <w:p>
      <w:pPr>
        <w:spacing w:line="590" w:lineRule="exact"/>
        <w:ind w:firstLine="624" w:firstLineChars="200"/>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8</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rPr>
        <w:t>针对市委巡察组指出的</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没有专门的党员活动室。党员活动室同大会议室在一块儿，只有一张党建方面的图版资料”的</w:t>
      </w:r>
      <w:r>
        <w:rPr>
          <w:rFonts w:hint="eastAsia" w:ascii="仿宋_GB2312" w:eastAsia="仿宋_GB2312"/>
          <w:color w:val="000000"/>
          <w:spacing w:val="6"/>
          <w:sz w:val="30"/>
          <w:szCs w:val="30"/>
          <w:lang w:eastAsia="zh-CN"/>
        </w:rPr>
        <w:t>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已经按照要求建立了党员活动室。</w:t>
      </w:r>
    </w:p>
    <w:p>
      <w:pPr>
        <w:spacing w:line="590" w:lineRule="exact"/>
        <w:ind w:firstLine="624" w:firstLineChars="200"/>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9</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rPr>
        <w:t>针对市委巡察组指出的</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党员活动日没有组织活动。3月23日是党组织集体“警醒日”，各级党组织要组织开展集中学习教育，坚定理想信念，强化忧患意识，弘扬“两个务必”精神，但市工经联机关党支部在3月23日没有组织任何党员活动”的</w:t>
      </w:r>
      <w:r>
        <w:rPr>
          <w:rFonts w:hint="eastAsia" w:ascii="仿宋_GB2312" w:eastAsia="仿宋_GB2312"/>
          <w:color w:val="000000"/>
          <w:spacing w:val="6"/>
          <w:sz w:val="30"/>
          <w:szCs w:val="30"/>
          <w:lang w:eastAsia="zh-CN"/>
        </w:rPr>
        <w:t>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出台了《中共邯郸市工业经济联合会机关支部委员会关于开展好党员活动日组织活动的意见》（邯工经联机关支部[2018]3号），切实提高对3月23日警醒日的重要意义的认识，制定活动计划，组织全体党员参加，集中展开学习教育，坚定理想信念，强化忧患意识，弘扬“两个务必”精神。</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党支部每月按要求举办一次党员活动日，要求全体党员参加，通过活动带动学习，培养党员的爱国意识、集体意识和大局意识。12月19日组织举办了“平凡”“奉献”“信仰”“规范”为主题的主题日，收到了良好的效果。</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③加强政治学习和思想教育，积极组织开展干部培训和各类主题教育实践活动，提高党支部凝聚力、战斗力。</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进一步坚定了理想信念，强化了在党忧党爱党护党意识，已举办上党课、学模范、听报告等活动，加强了对机关干部的政治、思想等多方面的教育，收到了“四个意识”显著增强、“两个维护”更加坚定的效果。</w:t>
      </w:r>
    </w:p>
    <w:p>
      <w:pPr>
        <w:spacing w:line="590" w:lineRule="exact"/>
        <w:ind w:firstLine="624" w:firstLineChars="200"/>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10</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rPr>
        <w:t>针对市委巡察组指出的</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民主评议党员活动开展不扎实。2016年、2017年民主评议党员只有简单的记录，没有其它相关活动材料。经查阅2015年至2018年党组会议记录，没有发现关于民主评议党员的会议记录，党组对民主评议党员工作重视不够”的</w:t>
      </w:r>
      <w:r>
        <w:rPr>
          <w:rFonts w:hint="eastAsia" w:ascii="仿宋_GB2312" w:eastAsia="仿宋_GB2312"/>
          <w:color w:val="000000"/>
          <w:spacing w:val="6"/>
          <w:sz w:val="30"/>
          <w:szCs w:val="30"/>
          <w:lang w:eastAsia="zh-CN"/>
        </w:rPr>
        <w:t>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①出台了《中共邯郸市工业经济联合会党组民主评议党员实施办法》（邯工经联[2018]17号），结合工经联机关实际，将民主评议党员工作制度化、规范化，为扎实开展民主评议党员活动，确保活动取得实效。</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②严格做好民主评议党员活动会议记录，做到专人负责、专本专记。</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通过上述措施，全体党员进一步提高了对民主评议党员活动重要性的认识，增强了参加活动的自觉性和主动性，确保了活动扎实有效，党组记录更加规范完善，参加人员都签名登记，相关资料做到了保存周全。</w:t>
      </w:r>
    </w:p>
    <w:p>
      <w:pPr>
        <w:spacing w:line="590" w:lineRule="exact"/>
        <w:ind w:firstLine="624" w:firstLineChars="200"/>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11</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rPr>
        <w:t>针对市委巡察组指出的</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rPr>
        <w:t>党建各项制度不完善，《党支部工作手册》填写不规范。研究机关党支部换届的党组会议记录没有注明具体的时间，党支部开展“三会一课”活动不扎实</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出台了《中共邯郸市工经联党组关于进一步加强政治理论学习的意见》（邯工经联[2018]16号）、《中共邯郸市工业经济联合会党组民主评议党员实施办法》（邯工经联[2018]17号）、《中共邯郸市工业经济联合会机关支部委员会关于开展好党员活动日组织活动的意见》（邯工经联机关支部[2018]3号）、《中共邯郸市工业经济联合会党组关于进一步加强干部管理的意见》（邯工经联[2018]15号）等制度，严格极落实市直机关工委《关于进一步加强和规范市直机关党的建设的有关要求》文件规定，全面加强政治建设、思想建设、组织建设、作风纪律和党风廉政建设等各项制度建设。</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②严格执行基层党支部换届制度、组织生活会制度、“三会一课”制度，规范党支部会议记录。</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③领导干部坚持以普通党员身份参加基层组织生活制度和上党课制度，最近已有两位领导分别上了党课。</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④《党支部工作手册》专人保管专人记录，保证了记录的规范。</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通过上述措施，市工经联进一步完善了党建各项制度，规范了《党支部工作手册》的填写，确保每次记录完整，党建各项工作步入了制度化、规范化的轨道。</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12</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rPr>
        <w:t>针对市委巡察组指出的</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党费收缴制度执行不严格。没有严格按照市委组织部规定做到每月收缴党费，而是每半年收缴一次党费，并且没有按照规定给每名党员开具收缴票据”</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按照市委组织部规定，严格党费收缴、使用和管理制度，执行好党费收缴制度，做到每月按期收缴党费，并给每名党员开具收缴票据，做到党费收缴公开透明。</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通过上述措施，市工经联进一步严格了党费收缴制度，给每位党员开具了收缴票据。</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4、对意识形态工作重视程度不够，工作存在“短板”。</w:t>
      </w:r>
    </w:p>
    <w:p>
      <w:pPr>
        <w:spacing w:line="590" w:lineRule="exact"/>
        <w:ind w:firstLine="624" w:firstLineChars="200"/>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13</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rPr>
        <w:t>针对市委巡察组指出的</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三年来仅有一次会议记录显示研究过意识形态工作，在落实意识形态工作责任制，切实推进主体责任深化、细化、实化上具体措施较少”</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出台《中共邯郸市工业经济联合会党组关于严格遵守邯郸市委印发&lt;关于进一步加强和改进意识形态工作的十项机制&gt;的通知的办法》（邯工经联发[2018]2号）专项文件，建立长效机制，提高对意识形态工作重要性的认识，明确党组班子主体责任，将任务分解至各部室，压实工作责任，将落实意识形态工作责任纳入绩效考核。</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严格政治规矩，抓好意识形态工作，持续加强党组班子自身建设，不断增强“四个意识”。对习近平总书记的讲话精神和十九大精神及省、市领导有关讲话精神及文件精神及时传达学习，确保每月至少开展1次理论学习中心组学习。</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③严明纪律约束，加强网络意识形态阵地管控，把提升网上正面宣传量和水平作为主攻方向，巩固主流意识形态阵地。</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 xml:space="preserve">④出台了《中共邯郸市工经联党组关于调整领导班子成员分工的通知》（邯工经联[2018]18号）已明确一位党组成员主管意识形态工作。                      </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 xml:space="preserve">⑤1月2日党组召开专题会议进行研究布置。  </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 xml:space="preserve">通过上述措施，市工经联建立起了意识形态工作的长效机制，定期开展党组中心组学习，加强对习近平总书记的讲话精神和十九大精神的学习力度，完善相关会议记录，推进主体责任的细化。 </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rPr>
        <w:t>（二）持续纠治“四风”，加强党的作风建设，抓好主责主业任务落实存在温差方面</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5、落实中央八项规定不严格，整治“四风”不彻底，工作作风不实，服务意识不强，不同程度存在“慢庸散”现象。</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14）针对市委巡察组指出的“领导班子身在机关多，深入企业调研少，在开展调研活动中，不够深入，对会员企业生产经营、转型发展、绿色发展等深层次工作开展较少，发现热点难点问题还不够及时，调研成果少，对会员企业指导帮助不够；档案管理不规范，文件资料未登记造册”</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出台了《邯郸市工经联（经团联）2019年工作要点》（邯工经联[2019]2号），加大各方面工作力度，增加调研频次，深入开展服务，各部室紧紧围绕贯彻落实党的十九大精神和市委、市政府的决策部署，重点围绕“会员企业生产经营、转型发展、绿色发展”等工作，深入基层开展多渠道、多层次、多方位的调研，每年形成3篇调研报告。</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对于质量较高、具有重要参考价值的调研成果，上报市委、市政府，争取转化为市委、市政府或有关部门谋划工作的思路举措、发展改革的具体方案和政策性文件，加强对会员企业的指导和帮助，并作为年度工作述职的一项内容。</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③购置专门的文件档案柜，对所有的文书档案进行分类管理，按年度按类别分装归档，并把历年的档案登记造册，方便使用或查阅。</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领导班子加强了深入企业调研的力度，在调研活动中，有针对性地对会员企业生产经营、转型发展、绿色发展等进行具体咨询、指导，及时发现热点难点问题，给予协调帮助；专门购置了档案柜子，对各种文档进行规范管理。</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（15）针对市委巡察组指出的“存在私车公养问题”</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①出台了《邯郸市工经联关于公务用车管理的意见》,严格规范车辆使用制度，公车改革中已经取消了全部车辆，所以今后杜绝出现此类的相关报销费用。</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②就之前出现的少量违规票据报销行为，相关领导干部已做出深刻反思检讨，及时退回违规报销钱款。建立因公租车管理使用制度，并有办公室把用车情况及时登记造册。</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通过上述措施，市工经联严格规范了车辆使用制度，建立了因公租车的管理使用制度，确保能够按要求按程序去租用车辆，对之前违规报销钱款已整改到位。</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（16）针对市委巡察组指出的“存在超标准配备办公用房问题</w:t>
      </w:r>
      <w:r>
        <w:rPr>
          <w:rFonts w:hint="eastAsia" w:ascii="仿宋_GB2312" w:eastAsia="仿宋_GB2312"/>
          <w:color w:val="000000"/>
          <w:spacing w:val="6"/>
          <w:sz w:val="30"/>
          <w:szCs w:val="30"/>
          <w:lang w:eastAsia="zh-CN"/>
        </w:rPr>
        <w:t>”，</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全面清理办公用房，按照标准配备用房，确保不出现超标情况。</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通过上述措施，市工经联严格比照用房标准，确保了不存在超标配备办公用房问题。</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（17）针对市委巡察组指出的“内部网站多个栏目更新不及时</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①制定了《市工经联网站管理规定》，指定专人做好网站管理维护工作，并对照网站各栏目进行逐项检查，对栏目更新不及时的进行全面更新，并对栏目更新任务不完整的进行全面完善。</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②组织学习培训，提升业务知识和管理水平。开展以规范网站建设，加强信息公开和信息报送工作为主题的学习培训活动。</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通过上述措施，市工经联对于内部网站的管理，及时的更新了网站的多个栏目，并对管理人员进行了学习培训，提高了管理的水平，确保网站建设的规范化，做到在第一时间及时传达消息。</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6、主责主业工作落实问题较多，职能作用发挥逐步弱化。</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（18）针对市委巡察组指出的“能够为市委市政府决策部署工作提供参考依据的调研成果少。2015年以来，共组织专题调研6次，形成调研报告6个，其中部分报告提出的意见建议水平和质量不高”</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出台了市工经联《2019年工作要点》（邯工经联[2019]2号），进一步加强和改进调研工作，紧紧围绕市委、市政府中心工作，深入开展调查研究，帮助企业解决实际问题，每年力争形成3篇高质量的调研报告，切实为市委市政府领导决策当好参谋助手。</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工经联（经团联）每位县级干部要切实增强责任感和紧迫感，深入企业开展调查研究，每人月下企业不少于一次，总结推广企业在实践中创造的好经验、好办法，推动企业互相学习、共同发展。努力提供更多有分量、有价值的调研成果，确保全年走访不少于100人次。</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对于调研工作更加重视，进行了专题研究部署，规定了县级领导的调研频次，整改期间针对当前的经济发展形势和企业实际经营状况，已经开展了多次实地走访调研，为今年力争形成3篇高质量的调研报告的目标，奠定了坚固的基础。</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19）针对市委巡察组指出的“在履行全市性经济类行业协会（商会）筹备申请、成立登记职能工作中，存在坐等思想，深入开展服务工作不到位，组建新行业协会（商会）数量少，截止2015年下半年，在国家、省、市明确发文，要求行政事业单位与行业协会（商会）必须脱钩后，未及时研究应对办法</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出台了《关于进一步规范会员单位吸收和退出的意见》（邯工经联[2018]2号），每年力争发展新会员3家。出台了邯工经联[2019]2号《2019年工作要点》（邯工经联[2019]2号）。比照工商联总商会，多方跑办，研究论证成立行业协会总会问题，因我会不能直接出面筹办，附专件上报。深入开展服务工作，加强与行业协会的联系沟通，使得行业协会与市委市政府、企业、市场之间架起桥梁，联结起纽带。</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适应我市经济发展，就形势及时研究国家、省、市相关政策，下大力气做好相应服务，以行业协会的共同需求为切入点，在行业规划制定、标准体系建设等方面提高服务水平，积极发挥行业协会（商会）在我市经济社会发展中作用。</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通过上述措施，市工经联进一步领会了中央、省市关于行业协会的文件精神，多次前去行政服务大厅民政窗口咨询相关事宜，对行业协会总会成立进行了多方跑办，我会不能直接出面成立（附专件）。</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20）针对市委巡察组指出的“在为会员企业服务方面，存在服务不到位问题。吸收会员数量少，仅在2016年吸收会员11家，2015、2017两年没有吸收新会员。在广大会员企业中开展宣传、解读鼓励支持企业有关优惠政策的工作做得还不到位，具体指导企业结合实际用好、用活、用足有关政策给予的帮助还不够”</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针对会员吸收少、服务不到位的问题，召开专题会议进行研究，出台《会员企业联系制度》《邯郸市工业经济联合会（邯郸市经济团体联合会）关于进一步规范会员单位吸收与退出的意见》（邯工经联[2018]2号）及《2019年工作要点》（邯工经联[2019]2号），加强与会员之间的联系、强化服务、多发展会员，力争每年能够吸收3家以上会员。</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②研究上级关于鼓励支持企业的有关优惠政策，加强宣传引导工作，采用深入企业走访调查、召开企业座谈会、组织相关研讨论坛等形式，结合实际具体指导企业用好、用活、用足有关政策，为企业提供帮助。</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 xml:space="preserve"> 通过上述措施，市工经联加大了服务企业工作力度，在整改期间，已经多次本着为企业服务的宗旨，前往会员企业进行走访座谈，进行了政策宣传解读，帮助企业协调解决问题，已发展会员2家。</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（21）针对市委巡察组指出的“与境内外社会经济团体联系方面活动少，工作差距大。三年来，只组织过两次巴基斯坦中国商会与永年标发委、武安钢铁产能对接洽谈活动”</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市工经联《2019年工作要点》安排了一次重点招商或以招商为主题的对接洽谈活动。加强与境内外社会经济团体的联系工作，结合邯郸本地企业的优势项目和特色产业，在产能输出、产品进出口方面发挥牵线搭桥作用，组织开展项目对接和洽谈活动。</w:t>
      </w:r>
    </w:p>
    <w:p>
      <w:pPr>
        <w:spacing w:line="590" w:lineRule="exact"/>
        <w:ind w:firstLine="703"/>
        <w:rPr>
          <w:rFonts w:hint="eastAsia" w:ascii="仿宋_GB2312" w:eastAsia="仿宋_GB2312"/>
          <w:color w:val="000000"/>
          <w:spacing w:val="6"/>
          <w:sz w:val="30"/>
          <w:szCs w:val="30"/>
        </w:rPr>
      </w:pPr>
      <w:r>
        <w:rPr>
          <w:rFonts w:hint="eastAsia" w:ascii="仿宋_GB2312" w:eastAsia="仿宋_GB2312"/>
          <w:color w:val="000000"/>
          <w:spacing w:val="6"/>
          <w:sz w:val="30"/>
          <w:szCs w:val="30"/>
          <w:lang w:val="en-US" w:eastAsia="zh-CN"/>
        </w:rPr>
        <w:t>通过上述措施，市工经联提高了对于境内外社会经济团体联系工作的重视，多次走访本地企业，了解进出口项目，为下一步为会员企业服务的奠定了基础。</w:t>
      </w:r>
    </w:p>
    <w:p>
      <w:pPr>
        <w:spacing w:line="590" w:lineRule="exact"/>
        <w:ind w:firstLine="703"/>
        <w:rPr>
          <w:rFonts w:hint="eastAsia" w:ascii="仿宋_GB2312" w:eastAsia="仿宋_GB2312"/>
          <w:color w:val="000000"/>
          <w:spacing w:val="6"/>
          <w:sz w:val="30"/>
          <w:szCs w:val="30"/>
        </w:rPr>
      </w:pPr>
      <w:r>
        <w:rPr>
          <w:rFonts w:hint="eastAsia" w:ascii="仿宋_GB2312" w:eastAsia="仿宋_GB2312"/>
          <w:color w:val="000000"/>
          <w:spacing w:val="6"/>
          <w:sz w:val="30"/>
          <w:szCs w:val="30"/>
        </w:rPr>
        <w:t>持续保持惩治腐败的高压态势、加强党的纪律建设、夺取反腐败压倒性胜利存在落差方面</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7、在党的纪律建设方面，党组对干部日常监管不严格，长效机制不够健全，监督措施不够有力。</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（22 ）针对市委巡察组指出的“对干部管理失之于宽、失之于软,对小问题、小细节、小失误批评不够,有老好人思想,运用“四种形态”意识不强，措施不力，督促检查不到位”</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出台了《中共邯郸市工业经济联合会党组关于进一步加强干部管理的意见》（邯工经联[2018]15号），加强党性修养教育，抓好党纪法规教育。加强运用“四种形态”意识，采取集中宣讲、专题讲座、廉政约谈、警示教育等方式开展党纪法规教育。对《关于新形势下党内政治生活的若干准则》《中国共产党党内监督条例》进行专题学习培训。修订了《机关工作考勤制度》（邯工经联[2018]3号），《财务管理制度（修订）》（[2018]4号）。</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严格落实党内监督制度，构建干部管理制度体系。认真落实《中国共产党党内监督条例》，建立履职清单，明确职责任务，细化工作指标，科学合理考核，将日常考核与年度考核相结合，对本年度领导班子履职担当情况进行评定考核。</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③着力加强日常管理，遵守工作纪律。实行干部工作报告制度，强化对干部完成本职工作的跟踪监督。对不作为、不负责的干部坚决惩戒，做到有权必有责，失责必问责，让干部不敢懈怠、不敢失责。</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通过上述措施，市工经联进一步加强了对于干部的管理，对于工作中出现的小毛病、小失误、小细节及时地进行了纠正，同时加强了日常工作纪律的管理，严格了考勤制度，提高了干部工作的主动性、积极性。</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23）针对市委巡察组指出的“‘三重一大’制度执行不严。违反‘三重一大’有关规定，大额资金未经党组集体研究决定，如2015年机关装修费1.48万元，2018年9月购买家俱开支2.41万元，以上两笔款在党组会纪录及会议纪要上均未显示”</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出台《邯郸市工业经济联合会（邯郸市经济团体联合会）财务管理制度（修订）》（邯工经联[2018]4号），借鉴其他单位“三重一大”规定，党组明确规定“三重一大”由党组会或会长办公会研究决定制度，并抓好落实。</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②健全纠错机制。进一步完善纠正决策失误的工作机制，健全完善决策失误责任追究机制，明确决策失误者所应承担的责任及处罚措施，对于发现决策失误仍不及时纠正的,要严厉追究当事人责任。</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③强化监督检查。充分发挥派驻纪检组的监督作用，做好对“三重一大”事项全过程监督；加强信息公开,实行“阳光操作”.把公开贯穿于“三重一大”决策全过程。</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④12月11日党组会决定，涉及干部人事财务等事项一律上党组会或会长办公会，同时邀请派驻纪检组同志监督指导。</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加强了对于“三重一大”制度的执行力度，进一步完善了纠正决策失误的工作机制，明确了重大事项决策、重要干部任免、重要项目安排、大额资金的使用,必须经过集体讨论、党组研究决定，并要做好记录。</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（24）针对市委巡察组指出的“考勤制度执行不到位，未执行考勤签到制度，直到巡察组进驻指出后才实行”</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①出台了《邯郸市工业经济联合会机关工作考勤制度》（邯工经联[2018]3号），完善工经联（经团联）考勤制度，严格执行考勤签到制度。</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②从考勤时间对象、考勤方式，到外出公务单、请假审批表的核销制度，再到公示及惩罚方式，都提出了明确的要求和规定，将出勤情况纳入年终考核考评，以此作为干部评优及奖惩依据。</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通过上述措施，市工经联严格了考勤制度，制定了考勤签到表，确保机关全体干部按时在岗签到，按规定请假销假，并将出勤情况作为年度考核干部的一项指标。</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（25）针对市委巡察组指出的“执行财务制度不严格，没有按规定对会计和出纳岗位分离管理，盘库发现单位库存现金与现金账不符”</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①出台了《邯郸市工业经济联合会（邯郸市经济团体联合会）财务管理制度（修订）》（邯工经联[2018]4号），完善了财务制度并严格执行，按照规定对会计和出纳岗位分设管理。</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②科学规范与完善财务管理的流程，加强内部控制制度，对会计工作和会计信息进行控制，规范会计行为，保证会计资料真实与完整，做好记账工作，对于单位各项支出要做到明晰清楚合规，确保不出任何问题。</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通过上述措施，市工经联完善了财务相关制度，规范了会计行为，对会计工作和会计信息进行了控制，加强了对单位库存现金和现金账的管理，严格执行有关规定。</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（26）针对市委巡察组指出的“2015年车辆运行费高，超预算支出0.99万元，超出正常定额比例31.5%”</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出台了《邯郸市工经联关于公务用车管理的意见》，在公车改革中已经取消机关全部公车，今后将继续加强财务及车辆使用管理，严格控制其他各项支出。</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（27）针对市委巡察组指出的“扩大开支范围支付返聘临时工工资5.4万元；违反有关规定规使用干部，对切线干部没有按照规定要求其继续工作，而是采取反聘留用办法，每月发放1500元聘用金，加重单位负担”</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①严格执行《干部任用条例》，按照规定合理使用干部，加强对于干部的管理，杜绝出现返聘留用等违规行为。</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②出台了《邯郸市工业经济联合会（邯郸市经济团体联合会）财务管理制度（修订）》（邯工经联[2018]4号），进一步建立健全财务制度，严格控制各项开支，不得出现违反规定支付聘用金等行为。</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③巡察整改期间，违规发放的聘用金已全部退回，按程序上缴财政，已整改到位。</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通过上述措施，市工经联进一步规范了对于干部的管理，并就违规支付聘用金的问题，已全部整改到位，今后决不出现类似问题。</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（28）针对市委巡察组指出的“票据使用不合规，涉及金额5960元</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针对票据使用等财务支出过程中管理不规范的问题，出台了《邯郸市工业经济联合会（邯郸市经济团体联合会）财务管理制度（修订）》（邯工经联[2018]4号），逐个对照检查到位，整改到位，出台相关制度进行完善。</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通过上述措施，市工经联进一步规范了票据管理规定，不得出现违规票据报销行为。</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（29）针对市委巡察组指出的“部分领导干部违规报销差旅费</w:t>
      </w:r>
      <w:r>
        <w:rPr>
          <w:rFonts w:hint="eastAsia" w:ascii="仿宋_GB2312" w:eastAsia="仿宋_GB2312"/>
          <w:color w:val="000000"/>
          <w:spacing w:val="6"/>
          <w:sz w:val="30"/>
          <w:szCs w:val="30"/>
          <w:lang w:eastAsia="zh-CN"/>
        </w:rPr>
        <w:t>”问题，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出台了《邯郸市工业经济联合会（邯郸市经济团体联合会）财务管理制度（修订）》（邯工经联[2018]4号），强化财务管理制度约束，严格按照相关文件要求，按规定报销差旅费，杜绝多报瞒报谎报等规定行为。</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②针对出现的违规行为，已做到即知即改、立行立改，违规报销钱款已全部退回，并按规定上缴财政。</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③有关人员在民主生活会上已作出深刻检查，绝不再犯。</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通过上述措施，市工经联进一步加强了财务管理，追回了违规报销资金，有关责任人做了对照检查，做到了即知即改，立行立改，已整改到位，今后绝不再犯。</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8、在夺取反腐败斗争压倒性胜利方面，落实“两个责任”不到位，开展党风廉政建设和反腐败工作不扎实。</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（30）针对市委巡察组指出的“党组对党风廉政建设工作重视不够，查阅党组会议记录发现，2015年至2017年只召开两次廉政建设专题会</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领导干部认真落实《两个责任清单》，党组将党风廉政建设列入会议议程，定期召开会议研究布置党风廉政建设工作，利用党组会和会长办公会，对领导班子成员和部室负责人经常进行党风廉政建设专题教育和“一岗双责”教育。</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②邀请有关专家开展党风廉政建设讲座，组织党员干部开展学习讨论，撰写心得体会。</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③12月29日、1月9日、1月28日三次民主生活会，党组主动认领问题，剖析原因，制订整改措施，抓好落实。制定《2019年工作要点》，将党风廉政建设作为一项重点工作列入计划，持续抓好。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通过上述措施，市工经联党组加强了对于党风廉政工作的重视，将党风廉政建设列入党组重要议事日程，签订了《党风廉政责任状》，规范了党组会议记录，认真落实了《两个责任清单》。</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（31）针对市委巡察组指出的“机关纪检工作力量薄弱，2015年至今没有分管纪检工作的领导，也没有专职纪检干部，纪检工作挂靠在办公室，由办公室主任兼管</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加强机关纪检工作力量，出台了《中共邯郸市工经联党组关于调整领导班子成员分工的通知》（邯工经联[2018]18号），明确领导班子分工，一名副县级干部分管纪检工作，支部委员中，安排一名支委负责纪检工作。</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②加强与市纪监委驻市工信局工经联纪检组的联系对接，做好纪检各项工作。</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通过上述措施，市工经联明确了纪检工作层层有人抓，层层抓落实，确保各项纪检工作能够落实到位。</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（32）针对市委巡察组指出的“班子成员‘一岗双责’意识不强，对党员干部的政治思想教育工作还有欠缺，提醒不够，监督责任、廉政风险管控制度落实不到位，2015 年至2017年没有班子成员对分管部室负责人廉政提醒、谈心谈话记录痕迹”</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①领导班子成员和部室负责人认真贯彻落实党组“两个责任”清单，切实解决监督责任、廉政风险管控制度不到位问题。</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②出台了邯工经联[2018]15号《关于进一步加强干部管理的意见》，按要求开展了党组书记和班子成员，主管领导和分管部室负责人，部室负责人和工作人员廉政谈话提醒，完善谈话记录。</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③落实和加强对廉政风险点管控制度，做好重点环节、重点人的监督管理。</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通过上述措施，市工经联“一岗双责”的意识得到了强化，“两个责任”清单落到了实处，按照要求，分别进行了廉政谈话提醒，完善了谈话记录，规范了廉政风险管控制度。</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（33）针对市委巡察组指出的“党组在推进廉政建设工作中缺乏主动性，创新性，贯彻上级要求套用原文件较多、结合自身实际少”</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①出台了邯工经联[2018]15号《关于进一步加强干部管理的意见》,认真研究学习上级关于廉政建设工作的有关规定，组织干部集中学习，学深学透，落实到位。</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在廉政工作中增强创新性、主动性。三次民主生活会上，班子和班子成员结合实际，自觉主动认领问题，自我剖析，制定整改措施，明确时限，狠抓落实。党组领导抓住重要时间节点，进行廉政提醒，上级有关警示通报及时签批传阅，做到警钟长鸣。</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③到企业调研只准用工作餐。</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通过上述措施，进一步提高了对廉政工作的认识，增强了主动作为、开拓创新的意识，推动了单位廉政工作的开展。</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（34）针对市委巡察组指出的“党组对全面从严治党廉政教育重视不够，未把全面从严治党宣传教育工作纳入宣传工作总体部署中，开展经常性廉洁教育活动少，方式单一”</w:t>
      </w:r>
      <w:r>
        <w:rPr>
          <w:rFonts w:hint="eastAsia" w:ascii="仿宋_GB2312" w:eastAsia="仿宋_GB2312"/>
          <w:color w:val="000000"/>
          <w:spacing w:val="6"/>
          <w:sz w:val="30"/>
          <w:szCs w:val="30"/>
          <w:lang w:eastAsia="zh-CN"/>
        </w:rPr>
        <w:t>的问题，</w:t>
      </w:r>
      <w:r>
        <w:rPr>
          <w:rFonts w:hint="eastAsia" w:ascii="仿宋_GB2312" w:eastAsia="仿宋_GB2312"/>
          <w:color w:val="000000"/>
          <w:spacing w:val="6"/>
          <w:sz w:val="30"/>
          <w:szCs w:val="30"/>
          <w:lang w:val="en-US" w:eastAsia="zh-CN"/>
        </w:rPr>
        <w:t>采取了以下措施：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①出台了工经联[2018]15号《关于进一步加强干部管理的意见》、《中共邯郸市工经联党组关于进一步加强政治理论学习的意见》（邯工经联[2018]16号）、工经联[2019]2号《2019年工作要点》，党组对全面从严治党教育要引起重视，要将此项工作加入到宣传工作总体部署中，列入全年工作计划。</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②要采取多种方式方法开展廉洁教育活动，拟聘请专家进行讲座教育，召开廉政专题学习会议，组织廉政知识考试，提升教育效果。</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③1月28日党组召开了政治性警示教育会，上半年组织一次到邯郸监狱参观，对干部进行一次警示警醒教育。</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通过上述措施，市工经联加强了从严治党廉政教育工作，并把此项工作作为重点纳入到宣教工作总体部署中，有力地推动了工作的深入开展。</w:t>
      </w:r>
    </w:p>
    <w:p>
      <w:pPr>
        <w:spacing w:line="590" w:lineRule="exact"/>
        <w:ind w:firstLine="703"/>
        <w:rPr>
          <w:rFonts w:hint="eastAsia" w:ascii="黑体" w:hAnsi="黑体" w:eastAsia="黑体" w:cs="黑体"/>
          <w:color w:val="000000"/>
          <w:spacing w:val="6"/>
          <w:sz w:val="30"/>
          <w:szCs w:val="30"/>
          <w:lang w:val="en-US" w:eastAsia="zh-CN"/>
        </w:rPr>
      </w:pPr>
      <w:r>
        <w:rPr>
          <w:rFonts w:hint="eastAsia" w:ascii="黑体" w:hAnsi="黑体" w:eastAsia="黑体" w:cs="黑体"/>
          <w:color w:val="000000"/>
          <w:spacing w:val="6"/>
          <w:sz w:val="30"/>
          <w:szCs w:val="30"/>
          <w:lang w:val="en-US" w:eastAsia="zh-CN"/>
        </w:rPr>
        <w:t>三、下一步打算和措施</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目前，整改工作成效还是阶段性的，下一步我们将以此次巡察整改为契机，提高政治自觉，健全规章制度，强化责任监督，改进工作作风，促进工经联的整体工作再上一个新台阶。</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一）坚定理想信念，保持政治定力。牢固树立共产主义信仰，坚定共产主义信念，用马克思主义世界观、价值观、人生观改造自己，用党的创新理论武装头脑，增强“四个意识”，坚定“四个自信”，坚决维护习近平总书记核心地位、维护党中央权威和集中统一领导。把政治理论学习摆在首位，抓住“学通、弄懂、做实”三个关键点，自觉运用习近平新时代中国特色社会主义思想和党的十九大精神来指导工经联的工作。把树立“四个意识”践行“两个维护”作为根本政治任务，努力提振干部开拓进取、积极作为的精气神。认真履行意识形态工作责任，健全完善责任体系，做到真抓真管、严抓严管，牢牢把握意识形态工作的领导权、主动权、管理权和话语权。</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二)加强组织建设，严肃党内生活。在抓好日常工作的同时，强化党要管党政治意识和责任感，拿出更多时间和精力研究基层党建工作，加强党的领导，加大力度完善党建各项制度，组织好党员各项活动。加强党组工作的规范性，严肃党内政治生活，落实好民主生活会、组织生活会和“三会一课”等组织生活制度，特别是要认真开展好批评与自我批评，自我剖析要深挖深究，做到讲真话、讲实话，不当两面派，不做两面人，让扯袖子，红红脸、出出汗成为常态。同时针对其他同志提出的批评建议，有则改之无则加勉，虚心接受，坚决做到即行即改，立行立改。</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三)增强宗旨意识，持续转变作风。切实践行群众路线，深入走访调研，加强对会员企业生产经营、转型发展、绿色发展等开展服务，增强服务意识，改进工作作风，真正做到沉下去、静下心、摸实情、出实招，从群众、企业最不满意的地方改起，从群众和企业最期盼的地方做起，确保工作建立在深厚的群众基础之上，努力使党组和领导班子的各项决策部署、发展思路、工作重点符合干部群众意愿和时代要求。严格执行中央八项规定和省、市实施细则，坚决防止“四风”问题反弹回潮。深入推进主责主业工作，发挥好职能作用，提高调研水平并做好调研成果的转化运用，力求取得实效。</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四)履行主体责任，加强纪律建设。切实担负起全面从严治党主体责任，牢固树立不管党治党就是严重失职的观念，推动责任层层落实，压力层层传导。严格执行“三重一大”制度、考勤制度、财务制度等各项制度，强化对机关全体干部的监督，定期开展廉政谈话，引导党员干部树立正确的权力观，做到敬畏手中的权力，善待手中的权力，用好手中的权力，构筑起防腐拒腐的思想防线。全面加强纪律建设、制度建设，带头执行党的一系列新规禁令，不摸高压线，不碰警戒线，尤其要在三公经费支出等可能出现廉政风险的领域加强监督，并虚心接受其他班子成员和广大干部群众的监督。</w:t>
      </w:r>
    </w:p>
    <w:p>
      <w:pPr>
        <w:spacing w:line="590" w:lineRule="exact"/>
        <w:ind w:firstLine="703"/>
        <w:rPr>
          <w:rFonts w:hint="eastAsia" w:ascii="仿宋_GB2312" w:eastAsia="仿宋_GB2312"/>
          <w:color w:val="000000"/>
          <w:spacing w:val="6"/>
          <w:sz w:val="30"/>
          <w:szCs w:val="30"/>
          <w:lang w:val="en-US" w:eastAsia="zh-CN"/>
        </w:rPr>
      </w:pPr>
      <w:r>
        <w:rPr>
          <w:rFonts w:hint="eastAsia" w:ascii="仿宋_GB2312" w:eastAsia="仿宋_GB2312"/>
          <w:color w:val="000000"/>
          <w:spacing w:val="6"/>
          <w:sz w:val="30"/>
          <w:szCs w:val="30"/>
          <w:lang w:val="en-US" w:eastAsia="zh-CN"/>
        </w:rPr>
        <w:t>(五)落实两个责任，扎实开展工作。在夺取反腐败斗争压倒性胜利方面，加强工经联领导班子“两个责任”的建设，扎实开展党风廉政建设和反腐败工作，不断增强班子成员“一岗双责”的责任意识。同时加强对党员干部的政治思想教育工作，持续开展从严治党廉政教育，把全面从严治党宣传教育工作纳入宣传工作总体部署中，结合单位实际，开展创新性、形式多样的廉洁教育活动，努力将单位的党风廉政建设推向新的高潮。</w:t>
      </w:r>
    </w:p>
    <w:p>
      <w:pPr>
        <w:spacing w:line="590" w:lineRule="exact"/>
        <w:ind w:firstLine="703"/>
        <w:rPr>
          <w:rFonts w:hint="eastAsia" w:ascii="仿宋_GB2312" w:eastAsia="仿宋_GB2312"/>
          <w:color w:val="000000"/>
          <w:spacing w:val="6"/>
          <w:sz w:val="30"/>
          <w:szCs w:val="30"/>
        </w:rPr>
      </w:pPr>
      <w:r>
        <w:rPr>
          <w:rFonts w:hint="eastAsia" w:ascii="仿宋_GB2312" w:eastAsia="仿宋_GB2312"/>
          <w:color w:val="000000"/>
          <w:spacing w:val="6"/>
          <w:sz w:val="30"/>
          <w:szCs w:val="30"/>
        </w:rPr>
        <w:t>欢迎广大干部群众对巡察整改落实情况进行监督。如有意见建议，请及时向我们反映。</w:t>
      </w:r>
      <w:r>
        <w:rPr>
          <w:rFonts w:hint="eastAsia" w:ascii="仿宋_GB2312" w:hAnsi="仿宋_GB2312" w:eastAsia="仿宋_GB2312" w:cs="仿宋_GB2312"/>
          <w:color w:val="000000"/>
          <w:spacing w:val="6"/>
          <w:sz w:val="30"/>
          <w:szCs w:val="30"/>
        </w:rPr>
        <w:t>征求意见时间为</w:t>
      </w:r>
      <w:r>
        <w:rPr>
          <w:rFonts w:hint="eastAsia" w:eastAsia="仿宋_GB2312" w:cs="仿宋_GB2312"/>
          <w:color w:val="000000"/>
          <w:spacing w:val="6"/>
          <w:sz w:val="30"/>
          <w:szCs w:val="30"/>
        </w:rPr>
        <w:t>2</w:t>
      </w:r>
      <w:r>
        <w:rPr>
          <w:rFonts w:hint="eastAsia" w:ascii="仿宋_GB2312" w:hAnsi="仿宋_GB2312" w:eastAsia="仿宋_GB2312" w:cs="仿宋_GB2312"/>
          <w:color w:val="000000"/>
          <w:spacing w:val="6"/>
          <w:sz w:val="30"/>
          <w:szCs w:val="30"/>
        </w:rPr>
        <w:t>个月</w:t>
      </w:r>
      <w:r>
        <w:rPr>
          <w:rFonts w:hint="eastAsia" w:ascii="仿宋_GB2312" w:eastAsia="仿宋_GB2312"/>
          <w:color w:val="000000"/>
          <w:spacing w:val="6"/>
          <w:sz w:val="30"/>
          <w:szCs w:val="30"/>
        </w:rPr>
        <w:t>（自</w:t>
      </w:r>
      <w:r>
        <w:rPr>
          <w:rFonts w:hint="eastAsia" w:eastAsia="仿宋_GB2312"/>
          <w:color w:val="000000"/>
          <w:spacing w:val="6"/>
          <w:sz w:val="30"/>
          <w:szCs w:val="30"/>
          <w:lang w:val="en-US" w:eastAsia="zh-CN"/>
        </w:rPr>
        <w:t>2019</w:t>
      </w:r>
      <w:r>
        <w:rPr>
          <w:rFonts w:hint="eastAsia" w:ascii="仿宋_GB2312" w:eastAsia="仿宋_GB2312"/>
          <w:color w:val="000000"/>
          <w:spacing w:val="6"/>
          <w:sz w:val="30"/>
          <w:szCs w:val="30"/>
        </w:rPr>
        <w:t>年</w:t>
      </w:r>
      <w:r>
        <w:rPr>
          <w:rFonts w:hint="eastAsia" w:eastAsia="仿宋_GB2312"/>
          <w:color w:val="000000"/>
          <w:spacing w:val="6"/>
          <w:sz w:val="30"/>
          <w:szCs w:val="30"/>
          <w:lang w:val="en-US" w:eastAsia="zh-CN"/>
        </w:rPr>
        <w:t>3</w:t>
      </w:r>
      <w:r>
        <w:rPr>
          <w:rFonts w:hint="eastAsia" w:ascii="仿宋_GB2312" w:eastAsia="仿宋_GB2312"/>
          <w:color w:val="000000"/>
          <w:spacing w:val="6"/>
          <w:sz w:val="30"/>
          <w:szCs w:val="30"/>
        </w:rPr>
        <w:t>月</w:t>
      </w:r>
      <w:r>
        <w:rPr>
          <w:rFonts w:hint="eastAsia" w:eastAsia="仿宋_GB2312"/>
          <w:color w:val="000000"/>
          <w:spacing w:val="6"/>
          <w:sz w:val="30"/>
          <w:szCs w:val="30"/>
          <w:lang w:val="en-US" w:eastAsia="zh-CN"/>
        </w:rPr>
        <w:t>18</w:t>
      </w:r>
      <w:r>
        <w:rPr>
          <w:rFonts w:hint="eastAsia" w:ascii="仿宋_GB2312" w:eastAsia="仿宋_GB2312"/>
          <w:color w:val="000000"/>
          <w:spacing w:val="6"/>
          <w:sz w:val="30"/>
          <w:szCs w:val="30"/>
        </w:rPr>
        <w:t>日至</w:t>
      </w:r>
      <w:r>
        <w:rPr>
          <w:rFonts w:hint="eastAsia" w:eastAsia="仿宋_GB2312"/>
          <w:color w:val="000000"/>
          <w:spacing w:val="6"/>
          <w:sz w:val="30"/>
          <w:szCs w:val="30"/>
          <w:lang w:val="en-US" w:eastAsia="zh-CN"/>
        </w:rPr>
        <w:t>5</w:t>
      </w:r>
      <w:r>
        <w:rPr>
          <w:rFonts w:hint="eastAsia" w:ascii="仿宋_GB2312" w:eastAsia="仿宋_GB2312"/>
          <w:color w:val="000000"/>
          <w:spacing w:val="6"/>
          <w:sz w:val="30"/>
          <w:szCs w:val="30"/>
        </w:rPr>
        <w:t>月</w:t>
      </w:r>
      <w:r>
        <w:rPr>
          <w:rFonts w:hint="eastAsia" w:eastAsia="仿宋_GB2312"/>
          <w:color w:val="000000"/>
          <w:spacing w:val="6"/>
          <w:sz w:val="30"/>
          <w:szCs w:val="30"/>
          <w:lang w:val="en-US" w:eastAsia="zh-CN"/>
        </w:rPr>
        <w:t>18</w:t>
      </w:r>
      <w:r>
        <w:rPr>
          <w:rFonts w:hint="eastAsia" w:ascii="仿宋_GB2312" w:eastAsia="仿宋_GB2312"/>
          <w:color w:val="000000"/>
          <w:spacing w:val="6"/>
          <w:sz w:val="30"/>
          <w:szCs w:val="30"/>
        </w:rPr>
        <w:t>日）。联系方式：电话</w:t>
      </w:r>
      <w:r>
        <w:rPr>
          <w:rFonts w:hint="eastAsia" w:eastAsia="仿宋_GB2312"/>
          <w:color w:val="000000"/>
          <w:spacing w:val="6"/>
          <w:sz w:val="30"/>
          <w:szCs w:val="30"/>
          <w:lang w:val="en-US" w:eastAsia="zh-CN"/>
        </w:rPr>
        <w:t>3093929</w:t>
      </w:r>
      <w:r>
        <w:rPr>
          <w:rFonts w:hint="eastAsia" w:ascii="仿宋_GB2312" w:eastAsia="仿宋_GB2312"/>
          <w:color w:val="000000"/>
          <w:spacing w:val="6"/>
          <w:sz w:val="30"/>
          <w:szCs w:val="30"/>
        </w:rPr>
        <w:t>（工作时间）；邮政信箱</w:t>
      </w:r>
      <w:r>
        <w:rPr>
          <w:rFonts w:hint="eastAsia" w:ascii="仿宋_GB2312" w:eastAsia="仿宋_GB2312"/>
          <w:color w:val="000000"/>
          <w:spacing w:val="6"/>
          <w:sz w:val="30"/>
          <w:szCs w:val="30"/>
          <w:lang w:val="en-US" w:eastAsia="zh-CN"/>
        </w:rPr>
        <w:t>:邯郸市高开区世纪大街23号9楼市工经联</w:t>
      </w:r>
      <w:r>
        <w:rPr>
          <w:rFonts w:hint="eastAsia" w:ascii="仿宋_GB2312" w:eastAsia="仿宋_GB2312"/>
          <w:color w:val="000000"/>
          <w:spacing w:val="6"/>
          <w:sz w:val="30"/>
          <w:szCs w:val="30"/>
        </w:rPr>
        <w:t>；邮政编码：</w:t>
      </w:r>
      <w:r>
        <w:rPr>
          <w:rFonts w:hint="eastAsia" w:eastAsia="仿宋_GB2312"/>
          <w:color w:val="000000"/>
          <w:spacing w:val="6"/>
          <w:sz w:val="30"/>
          <w:szCs w:val="30"/>
          <w:lang w:val="en-US" w:eastAsia="zh-CN"/>
        </w:rPr>
        <w:t>056100</w:t>
      </w:r>
      <w:r>
        <w:rPr>
          <w:rFonts w:hint="eastAsia" w:ascii="仿宋_GB2312" w:eastAsia="仿宋_GB2312"/>
          <w:color w:val="000000"/>
          <w:spacing w:val="6"/>
          <w:sz w:val="30"/>
          <w:szCs w:val="30"/>
        </w:rPr>
        <w:t>；电子邮箱</w:t>
      </w:r>
      <w:r>
        <w:rPr>
          <w:rFonts w:hint="eastAsia" w:eastAsia="仿宋_GB2312"/>
          <w:color w:val="000000"/>
          <w:spacing w:val="6"/>
          <w:sz w:val="30"/>
          <w:szCs w:val="30"/>
        </w:rPr>
        <w:t>：</w:t>
      </w:r>
      <w:r>
        <w:rPr>
          <w:rFonts w:hint="eastAsia" w:eastAsia="仿宋_GB2312"/>
          <w:color w:val="000000"/>
          <w:spacing w:val="6"/>
          <w:sz w:val="30"/>
          <w:szCs w:val="30"/>
          <w:lang w:val="en-US" w:eastAsia="zh-CN"/>
        </w:rPr>
        <w:t>handangjl@163.com</w:t>
      </w:r>
      <w:r>
        <w:rPr>
          <w:rFonts w:hint="eastAsia" w:ascii="仿宋_GB2312" w:eastAsia="仿宋_GB2312"/>
          <w:color w:val="000000"/>
          <w:spacing w:val="6"/>
          <w:sz w:val="30"/>
          <w:szCs w:val="30"/>
        </w:rPr>
        <w:t>。</w:t>
      </w:r>
    </w:p>
    <w:p>
      <w:pPr>
        <w:spacing w:line="590" w:lineRule="exact"/>
        <w:rPr>
          <w:rFonts w:hint="eastAsia" w:ascii="仿宋_GB2312" w:eastAsia="仿宋_GB2312"/>
          <w:color w:val="000000"/>
          <w:spacing w:val="6"/>
          <w:sz w:val="30"/>
          <w:szCs w:val="30"/>
        </w:rPr>
      </w:pPr>
    </w:p>
    <w:p>
      <w:pPr>
        <w:spacing w:line="590" w:lineRule="exact"/>
        <w:rPr>
          <w:rFonts w:hint="eastAsia" w:ascii="仿宋_GB2312" w:eastAsia="仿宋_GB2312"/>
          <w:color w:val="000000"/>
          <w:spacing w:val="6"/>
          <w:sz w:val="30"/>
          <w:szCs w:val="30"/>
        </w:rPr>
      </w:pPr>
    </w:p>
    <w:p>
      <w:pPr>
        <w:spacing w:line="590" w:lineRule="exact"/>
        <w:ind w:firstLine="703"/>
        <w:rPr>
          <w:rFonts w:hint="eastAsia" w:ascii="仿宋_GB2312" w:eastAsia="仿宋_GB2312"/>
          <w:color w:val="000000"/>
          <w:spacing w:val="6"/>
          <w:sz w:val="30"/>
          <w:szCs w:val="30"/>
        </w:rPr>
      </w:pPr>
      <w:r>
        <w:rPr>
          <w:rFonts w:hint="eastAsia" w:ascii="仿宋_GB2312" w:eastAsia="仿宋_GB2312"/>
          <w:color w:val="000000"/>
          <w:spacing w:val="6"/>
          <w:sz w:val="30"/>
          <w:szCs w:val="30"/>
        </w:rPr>
        <w:t xml:space="preserve">    </w:t>
      </w:r>
      <w:r>
        <w:rPr>
          <w:rFonts w:hint="eastAsia" w:ascii="仿宋_GB2312" w:eastAsia="仿宋_GB2312"/>
          <w:color w:val="000000"/>
          <w:spacing w:val="6"/>
          <w:sz w:val="30"/>
          <w:szCs w:val="30"/>
          <w:lang w:val="en-US" w:eastAsia="zh-CN"/>
        </w:rPr>
        <w:t xml:space="preserve">                    </w:t>
      </w:r>
      <w:r>
        <w:rPr>
          <w:rFonts w:hint="eastAsia" w:ascii="仿宋_GB2312" w:eastAsia="仿宋_GB2312"/>
          <w:color w:val="000000"/>
          <w:spacing w:val="6"/>
          <w:sz w:val="30"/>
          <w:szCs w:val="30"/>
        </w:rPr>
        <w:t xml:space="preserve"> 中共</w:t>
      </w:r>
      <w:r>
        <w:rPr>
          <w:rFonts w:hint="eastAsia" w:eastAsia="仿宋_GB2312"/>
          <w:color w:val="000000"/>
          <w:spacing w:val="6"/>
          <w:sz w:val="30"/>
          <w:szCs w:val="30"/>
          <w:lang w:eastAsia="zh-CN"/>
        </w:rPr>
        <w:t>邯郸市工经联党组</w:t>
      </w:r>
      <w:r>
        <w:rPr>
          <w:rFonts w:hint="eastAsia" w:ascii="仿宋_GB2312" w:eastAsia="仿宋_GB2312"/>
          <w:color w:val="000000"/>
          <w:spacing w:val="6"/>
          <w:sz w:val="30"/>
          <w:szCs w:val="30"/>
        </w:rPr>
        <w:t xml:space="preserve"> </w:t>
      </w:r>
    </w:p>
    <w:p>
      <w:pPr>
        <w:spacing w:line="590" w:lineRule="exact"/>
        <w:ind w:firstLine="703"/>
        <w:rPr>
          <w:rFonts w:hint="eastAsia" w:ascii="方正仿宋_GBK" w:hAnsi="仿宋_GB2312" w:eastAsia="仿宋_GB2312" w:cs="仿宋_GB2312"/>
          <w:sz w:val="32"/>
          <w:szCs w:val="32"/>
        </w:rPr>
      </w:pPr>
      <w:r>
        <w:rPr>
          <w:rFonts w:hint="eastAsia" w:ascii="仿宋_GB2312" w:eastAsia="仿宋_GB2312"/>
          <w:color w:val="000000"/>
          <w:spacing w:val="6"/>
          <w:sz w:val="30"/>
          <w:szCs w:val="30"/>
        </w:rPr>
        <w:t xml:space="preserve">                       </w:t>
      </w:r>
      <w:r>
        <w:rPr>
          <w:rFonts w:hint="eastAsia" w:ascii="仿宋_GB2312" w:eastAsia="仿宋_GB2312"/>
          <w:color w:val="000000"/>
          <w:spacing w:val="6"/>
          <w:sz w:val="30"/>
          <w:szCs w:val="30"/>
          <w:lang w:val="en-US" w:eastAsia="zh-CN"/>
        </w:rPr>
        <w:t xml:space="preserve">   </w:t>
      </w:r>
      <w:r>
        <w:rPr>
          <w:rFonts w:hint="eastAsia" w:ascii="仿宋_GB2312" w:eastAsia="仿宋_GB2312"/>
          <w:color w:val="000000"/>
          <w:spacing w:val="6"/>
          <w:sz w:val="30"/>
          <w:szCs w:val="30"/>
        </w:rPr>
        <w:t xml:space="preserve"> </w:t>
      </w:r>
      <w:r>
        <w:rPr>
          <w:rFonts w:hint="eastAsia" w:ascii="仿宋_GB2312" w:eastAsia="仿宋_GB2312"/>
          <w:color w:val="000000"/>
          <w:spacing w:val="6"/>
          <w:sz w:val="30"/>
          <w:szCs w:val="30"/>
          <w:lang w:val="en-US" w:eastAsia="zh-CN"/>
        </w:rPr>
        <w:t>2019</w:t>
      </w:r>
      <w:r>
        <w:rPr>
          <w:rFonts w:hint="eastAsia" w:ascii="仿宋_GB2312" w:eastAsia="仿宋_GB2312"/>
          <w:color w:val="000000"/>
          <w:spacing w:val="6"/>
          <w:sz w:val="30"/>
          <w:szCs w:val="30"/>
        </w:rPr>
        <w:t>年</w:t>
      </w:r>
      <w:r>
        <w:rPr>
          <w:rFonts w:hint="eastAsia" w:eastAsia="仿宋_GB2312"/>
          <w:color w:val="000000"/>
          <w:spacing w:val="6"/>
          <w:sz w:val="30"/>
          <w:szCs w:val="30"/>
          <w:lang w:val="en-US" w:eastAsia="zh-CN"/>
        </w:rPr>
        <w:t>3</w:t>
      </w:r>
      <w:r>
        <w:rPr>
          <w:rFonts w:hint="eastAsia" w:ascii="仿宋_GB2312" w:eastAsia="仿宋_GB2312"/>
          <w:color w:val="000000"/>
          <w:spacing w:val="6"/>
          <w:sz w:val="30"/>
          <w:szCs w:val="30"/>
        </w:rPr>
        <w:t>月</w:t>
      </w:r>
      <w:r>
        <w:rPr>
          <w:rFonts w:hint="eastAsia" w:eastAsia="仿宋_GB2312"/>
          <w:color w:val="000000"/>
          <w:spacing w:val="6"/>
          <w:sz w:val="30"/>
          <w:szCs w:val="30"/>
          <w:lang w:val="en-US" w:eastAsia="zh-CN"/>
        </w:rPr>
        <w:t>18</w:t>
      </w:r>
      <w:r>
        <w:rPr>
          <w:rFonts w:hint="eastAsia" w:ascii="仿宋_GB2312" w:eastAsia="仿宋_GB2312"/>
          <w:color w:val="000000"/>
          <w:spacing w:val="6"/>
          <w:sz w:val="30"/>
          <w:szCs w:val="30"/>
        </w:rPr>
        <w:t>日</w:t>
      </w:r>
    </w:p>
    <w:p>
      <w:pPr>
        <w:jc w:val="both"/>
        <w:rPr>
          <w:rFonts w:ascii="仿宋_GB2312" w:eastAsia="仿宋_GB2312"/>
          <w:color w:val="000000"/>
          <w:szCs w:val="21"/>
        </w:rPr>
      </w:pPr>
      <w:r>
        <w:rPr>
          <w:rFonts w:hint="eastAsia" w:ascii="方正仿宋_GBK" w:hAnsi="仿宋_GB2312" w:eastAsia="仿宋_GB2312" w:cs="仿宋_GB2312"/>
          <w:sz w:val="32"/>
          <w:szCs w:val="32"/>
        </w:rPr>
        <w:t xml:space="preserve">  </w:t>
      </w:r>
      <w:r>
        <w:rPr>
          <w:rFonts w:ascii="仿宋_GB2312" w:hAnsi="宋体" w:eastAsia="仿宋_GB2312"/>
          <w:sz w:val="36"/>
          <w:szCs w:val="36"/>
        </w:rPr>
        <w:t xml:space="preserve">                 </w:t>
      </w:r>
    </w:p>
    <w:tbl>
      <w:tblPr>
        <w:tblStyle w:val="6"/>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6" w:type="dxa"/>
            <w:tcBorders>
              <w:left w:val="nil"/>
              <w:right w:val="nil"/>
            </w:tcBorders>
            <w:vAlign w:val="top"/>
          </w:tcPr>
          <w:p>
            <w:pPr>
              <w:tabs>
                <w:tab w:val="left" w:pos="2955"/>
              </w:tabs>
              <w:jc w:val="left"/>
              <w:rPr>
                <w:rFonts w:ascii="仿宋_GB2312" w:hAnsi="Times New Roman" w:eastAsia="仿宋_GB2312"/>
                <w:color w:val="000000"/>
                <w:sz w:val="28"/>
                <w:szCs w:val="28"/>
              </w:rPr>
            </w:pPr>
            <w:r>
              <w:rPr>
                <w:rFonts w:hint="eastAsia" w:ascii="仿宋_GB2312" w:hAnsi="Times New Roman" w:eastAsia="仿宋_GB2312"/>
                <w:color w:val="000000"/>
                <w:sz w:val="28"/>
                <w:szCs w:val="28"/>
              </w:rPr>
              <w:t>邯郸市工业经济联合会办公室</w:t>
            </w:r>
            <w:r>
              <w:rPr>
                <w:rFonts w:ascii="仿宋_GB2312" w:hAnsi="Times New Roman" w:eastAsia="仿宋_GB2312"/>
                <w:color w:val="000000"/>
                <w:sz w:val="28"/>
                <w:szCs w:val="28"/>
              </w:rPr>
              <w:t xml:space="preserve">         2019</w:t>
            </w:r>
            <w:r>
              <w:rPr>
                <w:rFonts w:hint="eastAsia" w:ascii="仿宋_GB2312" w:hAnsi="Times New Roman" w:eastAsia="仿宋_GB2312"/>
                <w:color w:val="000000"/>
                <w:sz w:val="28"/>
                <w:szCs w:val="28"/>
              </w:rPr>
              <w:t>年</w:t>
            </w:r>
            <w:r>
              <w:rPr>
                <w:rFonts w:hint="eastAsia" w:ascii="仿宋_GB2312" w:eastAsia="仿宋_GB2312"/>
                <w:color w:val="000000"/>
                <w:sz w:val="28"/>
                <w:szCs w:val="28"/>
                <w:lang w:val="en-US" w:eastAsia="zh-CN"/>
              </w:rPr>
              <w:t>3</w:t>
            </w:r>
            <w:r>
              <w:rPr>
                <w:rFonts w:hint="eastAsia" w:ascii="仿宋_GB2312" w:hAnsi="Times New Roman" w:eastAsia="仿宋_GB2312"/>
                <w:color w:val="000000"/>
                <w:sz w:val="28"/>
                <w:szCs w:val="28"/>
              </w:rPr>
              <w:t>月</w:t>
            </w:r>
            <w:r>
              <w:rPr>
                <w:rFonts w:hint="eastAsia" w:ascii="仿宋_GB2312" w:eastAsia="仿宋_GB2312"/>
                <w:color w:val="000000"/>
                <w:sz w:val="28"/>
                <w:szCs w:val="28"/>
                <w:lang w:val="en-US" w:eastAsia="zh-CN"/>
              </w:rPr>
              <w:t>18</w:t>
            </w:r>
            <w:r>
              <w:rPr>
                <w:rFonts w:hint="eastAsia" w:ascii="仿宋_GB2312" w:hAnsi="Times New Roman" w:eastAsia="仿宋_GB2312"/>
                <w:color w:val="000000"/>
                <w:sz w:val="28"/>
                <w:szCs w:val="28"/>
              </w:rPr>
              <w:t>日印</w:t>
            </w:r>
          </w:p>
        </w:tc>
      </w:tr>
    </w:tbl>
    <w:p>
      <w:pPr>
        <w:spacing w:line="590" w:lineRule="exact"/>
        <w:ind w:firstLine="703"/>
        <w:rPr>
          <w:rFonts w:hint="eastAsia" w:ascii="仿宋_GB2312" w:eastAsia="仿宋_GB2312"/>
          <w:color w:val="000000"/>
          <w:spacing w:val="6"/>
          <w:sz w:val="30"/>
          <w:szCs w:val="30"/>
        </w:rPr>
      </w:pPr>
    </w:p>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大标宋_GBK">
    <w:altName w:val="宋体"/>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方正楷体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30964"/>
    <w:multiLevelType w:val="singleLevel"/>
    <w:tmpl w:val="655309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3AFF"/>
    <w:rsid w:val="002E3AFF"/>
    <w:rsid w:val="00A52D8D"/>
    <w:rsid w:val="00B146C4"/>
    <w:rsid w:val="00F7781B"/>
    <w:rsid w:val="0C3E31D1"/>
    <w:rsid w:val="117A056D"/>
    <w:rsid w:val="1EDF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Strong"/>
    <w:basedOn w:val="4"/>
    <w:qFormat/>
    <w:uiPriority w:val="22"/>
    <w:rPr>
      <w:b/>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Words>
  <Characters>315</Characters>
  <Lines>2</Lines>
  <Paragraphs>1</Paragraphs>
  <TotalTime>270</TotalTime>
  <ScaleCrop>false</ScaleCrop>
  <LinksUpToDate>false</LinksUpToDate>
  <CharactersWithSpaces>369</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2019-02-28T06:26:00Z</dcterms:created>
  <dc:creator>1632</dc:creator>
  <cp:lastModifiedBy>Administrator</cp:lastModifiedBy>
  <cp:lastPrinted>2019-03-18T03:17:05Z</cp:lastPrinted>
  <dcterms:modified xsi:type="dcterms:W3CDTF">2019-03-18T07:15:32Z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